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5DC8D3" w14:textId="77777777" w:rsidR="00000000" w:rsidRPr="004250B1" w:rsidRDefault="00000000" w:rsidP="0042493B">
      <w:pPr>
        <w:spacing w:after="60"/>
        <w:jc w:val="center"/>
        <w:rPr>
          <w:rFonts w:ascii="Arial" w:hAnsi="Arial" w:cs="Arial"/>
          <w:b/>
          <w:bCs/>
          <w:sz w:val="32"/>
          <w:szCs w:val="32"/>
        </w:rPr>
      </w:pPr>
      <w:r w:rsidRPr="004250B1">
        <w:rPr>
          <w:rFonts w:ascii="Arial" w:hAnsi="Arial" w:cs="Arial"/>
          <w:b/>
          <w:bCs/>
          <w:sz w:val="32"/>
          <w:szCs w:val="32"/>
        </w:rPr>
        <w:fldChar w:fldCharType="begin"/>
      </w:r>
      <w:r w:rsidRPr="004250B1">
        <w:rPr>
          <w:rFonts w:ascii="Arial" w:hAnsi="Arial" w:cs="Arial"/>
          <w:b/>
          <w:bCs/>
          <w:sz w:val="32"/>
          <w:szCs w:val="32"/>
        </w:rPr>
        <w:instrText xml:space="preserve"> IF "" &lt;&gt; "" "</w:instrText>
      </w:r>
      <w:r w:rsidRPr="004250B1">
        <w:rPr>
          <w:rFonts w:ascii="Arial" w:hAnsi="Arial" w:cs="Arial"/>
          <w:b/>
          <w:bCs/>
          <w:sz w:val="32"/>
          <w:szCs w:val="32"/>
        </w:rPr>
        <w:fldChar w:fldCharType="begin"/>
      </w:r>
      <w:r w:rsidRPr="004250B1">
        <w:rPr>
          <w:rFonts w:ascii="Arial" w:hAnsi="Arial" w:cs="Arial"/>
          <w:b/>
          <w:bCs/>
          <w:sz w:val="32"/>
          <w:szCs w:val="32"/>
        </w:rPr>
        <w:instrText xml:space="preserve"> MERGEFIELD ParentName </w:instrText>
      </w:r>
      <w:r w:rsidRPr="004250B1">
        <w:rPr>
          <w:rFonts w:ascii="Arial" w:hAnsi="Arial" w:cs="Arial"/>
          <w:b/>
          <w:bCs/>
          <w:sz w:val="32"/>
          <w:szCs w:val="32"/>
        </w:rPr>
        <w:fldChar w:fldCharType="separate"/>
      </w:r>
      <w:r>
        <w:rPr>
          <w:rFonts w:ascii="Arial" w:hAnsi="Arial" w:cs="Arial"/>
          <w:b/>
          <w:bCs/>
          <w:noProof/>
          <w:sz w:val="32"/>
          <w:szCs w:val="32"/>
        </w:rPr>
        <w:instrText>«ParentName»</w:instrText>
      </w:r>
      <w:r w:rsidRPr="004250B1">
        <w:rPr>
          <w:rFonts w:ascii="Arial" w:hAnsi="Arial" w:cs="Arial"/>
          <w:b/>
          <w:bCs/>
          <w:sz w:val="32"/>
          <w:szCs w:val="32"/>
        </w:rPr>
        <w:fldChar w:fldCharType="end"/>
      </w:r>
      <w:r w:rsidRPr="004250B1">
        <w:rPr>
          <w:rFonts w:ascii="Arial" w:hAnsi="Arial" w:cs="Arial"/>
          <w:b/>
          <w:bCs/>
          <w:sz w:val="32"/>
          <w:szCs w:val="32"/>
        </w:rPr>
        <w:instrText xml:space="preserve">" "CNE Epidural Management in PACU" </w:instrText>
      </w:r>
      <w:r w:rsidRPr="004250B1">
        <w:rPr>
          <w:rFonts w:ascii="Arial" w:hAnsi="Arial" w:cs="Arial"/>
          <w:b/>
          <w:bCs/>
          <w:sz w:val="32"/>
          <w:szCs w:val="32"/>
        </w:rPr>
        <w:fldChar w:fldCharType="separate"/>
      </w:r>
      <w:r w:rsidRPr="004250B1">
        <w:rPr>
          <w:rFonts w:ascii="Arial" w:hAnsi="Arial" w:cs="Arial"/>
          <w:b/>
          <w:bCs/>
          <w:sz w:val="32"/>
          <w:szCs w:val="32"/>
        </w:rPr>
        <w:t>CNE Epidural Management in PACU</w:t>
      </w:r>
      <w:r w:rsidRPr="004250B1">
        <w:rPr>
          <w:rFonts w:ascii="Arial" w:hAnsi="Arial" w:cs="Arial"/>
          <w:b/>
          <w:bCs/>
          <w:sz w:val="32"/>
          <w:szCs w:val="32"/>
        </w:rPr>
        <w:fldChar w:fldCharType="end"/>
      </w:r>
      <w:r w:rsidRPr="004250B1">
        <w:rPr>
          <w:rFonts w:ascii="Arial" w:hAnsi="Arial" w:cs="Arial"/>
          <w:b/>
          <w:bCs/>
          <w:sz w:val="32"/>
          <w:szCs w:val="32"/>
        </w:rPr>
        <w:fldChar w:fldCharType="begin"/>
      </w:r>
      <w:r w:rsidRPr="004250B1">
        <w:rPr>
          <w:rFonts w:ascii="Arial" w:hAnsi="Arial" w:cs="Arial"/>
          <w:b/>
          <w:bCs/>
          <w:sz w:val="32"/>
          <w:szCs w:val="32"/>
        </w:rPr>
        <w:instrText xml:space="preserve"> IF "" &lt;&gt; "" "</w:instrText>
      </w:r>
    </w:p>
    <w:p w14:paraId="18EE0A77" w14:textId="77777777" w:rsidR="00000000" w:rsidRPr="004250B1" w:rsidRDefault="00000000" w:rsidP="0042493B">
      <w:pPr>
        <w:spacing w:after="60"/>
        <w:jc w:val="center"/>
        <w:rPr>
          <w:rFonts w:ascii="Arial" w:hAnsi="Arial" w:cs="Arial"/>
          <w:b/>
          <w:bCs/>
          <w:noProof/>
          <w:sz w:val="32"/>
          <w:szCs w:val="32"/>
        </w:rPr>
      </w:pPr>
      <w:r w:rsidRPr="004250B1">
        <w:rPr>
          <w:rFonts w:ascii="Arial" w:hAnsi="Arial" w:cs="Arial"/>
          <w:b/>
          <w:bCs/>
          <w:sz w:val="32"/>
          <w:szCs w:val="32"/>
        </w:rPr>
        <w:fldChar w:fldCharType="begin"/>
      </w:r>
      <w:r w:rsidRPr="004250B1">
        <w:rPr>
          <w:rFonts w:ascii="Arial" w:hAnsi="Arial" w:cs="Arial"/>
          <w:b/>
          <w:bCs/>
          <w:sz w:val="32"/>
          <w:szCs w:val="32"/>
        </w:rPr>
        <w:instrText xml:space="preserve"> MERGEFIELD EventName </w:instrText>
      </w:r>
      <w:r w:rsidRPr="004250B1">
        <w:rPr>
          <w:rFonts w:ascii="Arial" w:hAnsi="Arial" w:cs="Arial"/>
          <w:b/>
          <w:bCs/>
          <w:sz w:val="32"/>
          <w:szCs w:val="32"/>
        </w:rPr>
        <w:fldChar w:fldCharType="separate"/>
      </w:r>
      <w:r>
        <w:rPr>
          <w:rFonts w:ascii="Arial" w:hAnsi="Arial" w:cs="Arial"/>
          <w:b/>
          <w:bCs/>
          <w:noProof/>
          <w:sz w:val="32"/>
          <w:szCs w:val="32"/>
        </w:rPr>
        <w:instrText>«EventName»</w:instrText>
      </w:r>
      <w:r w:rsidRPr="004250B1">
        <w:rPr>
          <w:rFonts w:ascii="Arial" w:hAnsi="Arial" w:cs="Arial"/>
          <w:b/>
          <w:bCs/>
          <w:sz w:val="32"/>
          <w:szCs w:val="32"/>
        </w:rPr>
        <w:fldChar w:fldCharType="end"/>
      </w:r>
      <w:r w:rsidRPr="004250B1">
        <w:rPr>
          <w:rFonts w:ascii="Arial" w:hAnsi="Arial" w:cs="Arial"/>
          <w:b/>
          <w:bCs/>
          <w:sz w:val="32"/>
          <w:szCs w:val="32"/>
        </w:rPr>
        <w:instrText xml:space="preserve">" "" </w:instrText>
      </w:r>
      <w:r w:rsidRPr="004250B1">
        <w:rPr>
          <w:rFonts w:ascii="Arial" w:hAnsi="Arial" w:cs="Arial"/>
          <w:b/>
          <w:bCs/>
          <w:sz w:val="32"/>
          <w:szCs w:val="32"/>
        </w:rPr>
        <w:fldChar w:fldCharType="separate"/>
      </w:r>
      <w:r w:rsidRPr="004250B1">
        <w:rPr>
          <w:rFonts w:ascii="Arial" w:hAnsi="Arial" w:cs="Arial"/>
          <w:b/>
          <w:bCs/>
          <w:sz w:val="32"/>
          <w:szCs w:val="32"/>
        </w:rPr>
        <w:fldChar w:fldCharType="end"/>
      </w:r>
    </w:p>
    <w:p w14:paraId="7F143977" w14:textId="77777777" w:rsidR="00000000" w:rsidRPr="00023416" w:rsidRDefault="00000000" w:rsidP="0042493B">
      <w:pPr>
        <w:spacing w:after="60"/>
        <w:jc w:val="center"/>
        <w:rPr>
          <w:rFonts w:ascii="Arial" w:hAnsi="Arial" w:cs="Arial"/>
          <w:b/>
          <w:bCs/>
          <w:sz w:val="28"/>
          <w:szCs w:val="28"/>
          <w:u w:val="single"/>
        </w:rPr>
      </w:pPr>
      <w:r w:rsidRPr="00023416">
        <w:rPr>
          <w:rFonts w:ascii="Arial" w:hAnsi="Arial" w:cs="Arial"/>
          <w:b/>
          <w:bCs/>
          <w:sz w:val="28"/>
          <w:szCs w:val="28"/>
        </w:rPr>
        <w:t>October 26, 2026</w:t>
      </w:r>
    </w:p>
    <w:p w14:paraId="45ED79F3" w14:textId="77777777" w:rsidR="00000000" w:rsidRPr="00023416" w:rsidRDefault="00000000" w:rsidP="0042493B">
      <w:pPr>
        <w:spacing w:after="60"/>
        <w:jc w:val="center"/>
        <w:rPr>
          <w:rFonts w:ascii="Arial" w:hAnsi="Arial" w:cs="Arial"/>
          <w:b/>
          <w:bCs/>
          <w:sz w:val="28"/>
          <w:szCs w:val="28"/>
        </w:rPr>
      </w:pPr>
      <w:r w:rsidRPr="00023416">
        <w:rPr>
          <w:rFonts w:ascii="Arial" w:hAnsi="Arial" w:cs="Arial"/>
          <w:b/>
          <w:bCs/>
          <w:sz w:val="28"/>
          <w:szCs w:val="28"/>
        </w:rPr>
        <w:t>8:00 AM - 9:00 AM</w:t>
      </w:r>
    </w:p>
    <w:p w14:paraId="426C3286" w14:textId="77777777" w:rsidR="00000000" w:rsidRDefault="00000000" w:rsidP="00870340">
      <w:pPr>
        <w:spacing w:after="60"/>
        <w:jc w:val="center"/>
        <w:rPr>
          <w:rFonts w:ascii="Arial" w:hAnsi="Arial" w:cs="Arial"/>
          <w:b/>
          <w:bCs/>
          <w:sz w:val="28"/>
          <w:szCs w:val="28"/>
        </w:rPr>
      </w:pPr>
      <w:r w:rsidRPr="00023416">
        <w:rPr>
          <w:rFonts w:ascii="Arial" w:hAnsi="Arial" w:cs="Arial"/>
          <w:b/>
          <w:bCs/>
          <w:sz w:val="28"/>
          <w:szCs w:val="28"/>
        </w:rPr>
        <w:fldChar w:fldCharType="begin"/>
      </w:r>
      <w:r w:rsidRPr="00023416">
        <w:rPr>
          <w:rFonts w:ascii="Arial" w:hAnsi="Arial" w:cs="Arial"/>
          <w:b/>
          <w:bCs/>
          <w:sz w:val="28"/>
          <w:szCs w:val="28"/>
        </w:rPr>
        <w:instrText xml:space="preserve"> IF Online &lt;&gt; "" "Online" "" </w:instrText>
      </w:r>
      <w:r w:rsidRPr="00023416">
        <w:rPr>
          <w:rFonts w:ascii="Arial" w:hAnsi="Arial" w:cs="Arial"/>
          <w:b/>
          <w:bCs/>
          <w:sz w:val="28"/>
          <w:szCs w:val="28"/>
        </w:rPr>
        <w:fldChar w:fldCharType="separate"/>
      </w:r>
      <w:r w:rsidRPr="00023416">
        <w:rPr>
          <w:rFonts w:ascii="Arial" w:hAnsi="Arial" w:cs="Arial"/>
          <w:b/>
          <w:bCs/>
          <w:sz w:val="28"/>
          <w:szCs w:val="28"/>
        </w:rPr>
        <w:t>Online</w:t>
      </w:r>
      <w:r w:rsidRPr="00023416">
        <w:rPr>
          <w:rFonts w:ascii="Arial" w:hAnsi="Arial" w:cs="Arial"/>
          <w:b/>
          <w:bCs/>
          <w:sz w:val="28"/>
          <w:szCs w:val="28"/>
        </w:rPr>
        <w:fldChar w:fldCharType="end"/>
      </w:r>
    </w:p>
    <w:p w14:paraId="4BDB10F3" w14:textId="77777777" w:rsidR="00000000" w:rsidRDefault="00000000" w:rsidP="0042493B">
      <w:pPr>
        <w:spacing w:after="60"/>
        <w:rPr>
          <w:rFonts w:ascii="Arial" w:hAnsi="Arial" w:cs="Arial"/>
        </w:rPr>
      </w:pPr>
      <w:r>
        <w:rPr>
          <w:rFonts w:ascii="Arial" w:hAnsi="Arial" w:cs="Arial"/>
          <w:b/>
          <w:bCs/>
        </w:rPr>
        <w:t>Presenters</w:t>
      </w:r>
      <w:r w:rsidRPr="00023416">
        <w:rPr>
          <w:rFonts w:ascii="Arial" w:hAnsi="Arial" w:cs="Arial"/>
          <w:b/>
          <w:bCs/>
        </w:rPr>
        <w:t xml:space="preserve">: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360"/>
      </w:tblGrid>
      <w:tr w:rsidR="004A283E" w14:paraId="08683759" w14:textId="77777777" w:rsidTr="00116CFD">
        <w:trPr>
          <w:tblCellSpacing w:w="15" w:type="dxa"/>
        </w:trPr>
        <w:tc>
          <w:tcPr>
            <w:tcW w:w="0" w:type="auto"/>
            <w:vAlign w:val="center"/>
          </w:tcPr>
          <w:p w14:paraId="2E26250D" w14:textId="77777777" w:rsidR="004A283E" w:rsidRDefault="00000000">
            <w:pPr>
              <w:spacing w:after="0"/>
            </w:pPr>
            <w:r>
              <w:t>Kimberly Berry, NP</w:t>
            </w:r>
          </w:p>
        </w:tc>
      </w:tr>
      <w:tr w:rsidR="004A283E" w14:paraId="420DADA2" w14:textId="77777777" w:rsidTr="00116CFD">
        <w:trPr>
          <w:tblCellSpacing w:w="15" w:type="dxa"/>
        </w:trPr>
        <w:tc>
          <w:tcPr>
            <w:tcW w:w="0" w:type="auto"/>
            <w:vAlign w:val="center"/>
          </w:tcPr>
          <w:p w14:paraId="5C40EE95" w14:textId="77777777" w:rsidR="004A283E" w:rsidRDefault="004A283E">
            <w:pPr>
              <w:spacing w:after="0"/>
            </w:pPr>
          </w:p>
        </w:tc>
      </w:tr>
      <w:tr w:rsidR="004A283E" w14:paraId="041BBE7E" w14:textId="77777777" w:rsidTr="00116CFD">
        <w:trPr>
          <w:tblCellSpacing w:w="15" w:type="dxa"/>
        </w:trPr>
        <w:tc>
          <w:tcPr>
            <w:tcW w:w="0" w:type="auto"/>
            <w:vAlign w:val="center"/>
          </w:tcPr>
          <w:p w14:paraId="21CB0216" w14:textId="77777777" w:rsidR="004A283E" w:rsidRDefault="00000000">
            <w:pPr>
              <w:spacing w:after="0"/>
            </w:pPr>
            <w:r>
              <w:t>Kenny Hunt, MD</w:t>
            </w:r>
          </w:p>
        </w:tc>
      </w:tr>
      <w:tr w:rsidR="004A283E" w14:paraId="09AE5F65" w14:textId="77777777" w:rsidTr="00116CFD">
        <w:trPr>
          <w:tblCellSpacing w:w="15" w:type="dxa"/>
        </w:trPr>
        <w:tc>
          <w:tcPr>
            <w:tcW w:w="0" w:type="auto"/>
            <w:vAlign w:val="center"/>
          </w:tcPr>
          <w:p w14:paraId="6E7E9887" w14:textId="77777777" w:rsidR="004A283E" w:rsidRDefault="004A283E">
            <w:pPr>
              <w:spacing w:after="0"/>
            </w:pPr>
          </w:p>
        </w:tc>
      </w:tr>
      <w:tr w:rsidR="004A283E" w14:paraId="4B05AF0E" w14:textId="77777777" w:rsidTr="00116CFD">
        <w:trPr>
          <w:tblCellSpacing w:w="15" w:type="dxa"/>
        </w:trPr>
        <w:tc>
          <w:tcPr>
            <w:tcW w:w="0" w:type="auto"/>
            <w:vAlign w:val="center"/>
          </w:tcPr>
          <w:p w14:paraId="018E4BFC" w14:textId="77777777" w:rsidR="004A283E" w:rsidRDefault="00000000">
            <w:pPr>
              <w:spacing w:after="0"/>
            </w:pPr>
            <w:r>
              <w:t xml:space="preserve">Alex </w:t>
            </w:r>
            <w:proofErr w:type="spellStart"/>
            <w:r>
              <w:t>Linse</w:t>
            </w:r>
            <w:proofErr w:type="spellEnd"/>
            <w:r>
              <w:t>, MD</w:t>
            </w:r>
          </w:p>
        </w:tc>
      </w:tr>
      <w:tr w:rsidR="004A283E" w14:paraId="7FA15F8C" w14:textId="77777777" w:rsidTr="00116CFD">
        <w:trPr>
          <w:tblCellSpacing w:w="15" w:type="dxa"/>
        </w:trPr>
        <w:tc>
          <w:tcPr>
            <w:tcW w:w="0" w:type="auto"/>
            <w:vAlign w:val="center"/>
          </w:tcPr>
          <w:p w14:paraId="616F2312" w14:textId="77777777" w:rsidR="004A283E" w:rsidRDefault="004A283E">
            <w:pPr>
              <w:spacing w:after="0"/>
            </w:pPr>
          </w:p>
        </w:tc>
      </w:tr>
      <w:tr w:rsidR="004A283E" w14:paraId="3BFB9813" w14:textId="77777777" w:rsidTr="00116CFD">
        <w:trPr>
          <w:tblCellSpacing w:w="15" w:type="dxa"/>
        </w:trPr>
        <w:tc>
          <w:tcPr>
            <w:tcW w:w="0" w:type="auto"/>
            <w:vAlign w:val="center"/>
          </w:tcPr>
          <w:p w14:paraId="6CDB8148" w14:textId="77777777" w:rsidR="004A283E" w:rsidRDefault="00000000">
            <w:pPr>
              <w:spacing w:after="0"/>
            </w:pPr>
            <w:r>
              <w:t>Shauna Maty, MD</w:t>
            </w:r>
          </w:p>
        </w:tc>
      </w:tr>
    </w:tbl>
    <w:p w14:paraId="25E912A3" w14:textId="77777777" w:rsidR="004A283E" w:rsidRDefault="00000000">
      <w:r w:rsidRPr="00E72800">
        <w:rPr>
          <w:rFonts w:ascii="Arial" w:hAnsi="Arial" w:cs="Arial"/>
        </w:rPr>
        <w:fldChar w:fldCharType="begin"/>
      </w:r>
      <w:r w:rsidRPr="00E72800">
        <w:rPr>
          <w:rFonts w:ascii="Arial" w:hAnsi="Arial" w:cs="Arial"/>
        </w:rPr>
        <w:instrText xml:space="preserve"> IF "" &lt;&gt;"" "</w:instrText>
      </w:r>
    </w:p>
    <w:p w14:paraId="797CBBEC" w14:textId="77777777" w:rsidR="00000000" w:rsidRPr="001B1AAD" w:rsidRDefault="00000000" w:rsidP="0042493B">
      <w:pPr>
        <w:spacing w:after="60"/>
        <w:rPr>
          <w:rFonts w:ascii="Arial" w:hAnsi="Arial" w:cs="Arial"/>
          <w:b/>
          <w:bCs/>
        </w:rPr>
      </w:pPr>
    </w:p>
    <w:p w14:paraId="41423C3A" w14:textId="77777777" w:rsidR="00000000" w:rsidRPr="0042493B" w:rsidRDefault="00000000" w:rsidP="0042493B">
      <w:pPr>
        <w:spacing w:after="60"/>
        <w:rPr>
          <w:rFonts w:ascii="Arial" w:hAnsi="Arial" w:cs="Arial"/>
          <w:b/>
          <w:bCs/>
        </w:rPr>
      </w:pPr>
      <w:r>
        <w:rPr>
          <w:rFonts w:ascii="Arial" w:hAnsi="Arial" w:cs="Arial"/>
          <w:b/>
          <w:bCs/>
        </w:rPr>
        <w:instrText xml:space="preserve">CME </w:instrText>
      </w:r>
      <w:r w:rsidRPr="00473F08">
        <w:rPr>
          <w:rFonts w:ascii="Arial" w:hAnsi="Arial" w:cs="Arial"/>
          <w:b/>
          <w:bCs/>
        </w:rPr>
        <w:instrText>Objectives</w:instrText>
      </w:r>
      <w:r w:rsidRPr="0042493B">
        <w:rPr>
          <w:rFonts w:ascii="Arial" w:hAnsi="Arial" w:cs="Arial"/>
          <w:b/>
          <w:bCs/>
        </w:rPr>
        <w:instrText>:</w:instrText>
      </w:r>
    </w:p>
    <w:p w14:paraId="250D61B3" w14:textId="77777777" w:rsidR="00000000" w:rsidRPr="00E72800" w:rsidRDefault="00000000" w:rsidP="0042493B">
      <w:pPr>
        <w:spacing w:after="60"/>
        <w:rPr>
          <w:rFonts w:ascii="Arial" w:hAnsi="Arial" w:cs="Arial"/>
        </w:rPr>
      </w:pPr>
      <w:r w:rsidRPr="00E72800">
        <w:rPr>
          <w:rFonts w:ascii="Arial" w:hAnsi="Arial" w:cs="Arial"/>
        </w:rPr>
        <w:instrText>At the end of the presentation, participants should be better able to:</w:instrText>
      </w:r>
      <w:r w:rsidRPr="00E72800">
        <w:rPr>
          <w:rFonts w:ascii="Arial" w:hAnsi="Arial" w:cs="Arial"/>
          <w:b/>
          <w:bCs/>
        </w:rPr>
        <w:instrText xml:space="preserve"> </w:instrText>
      </w:r>
    </w:p>
    <w:p w14:paraId="0D69E7B2" w14:textId="77777777" w:rsidR="00000000" w:rsidRDefault="00000000" w:rsidP="0042493B">
      <w:pPr>
        <w:spacing w:after="60"/>
        <w:rPr>
          <w:rFonts w:ascii="Arial" w:hAnsi="Arial" w:cs="Arial"/>
          <w:noProof/>
        </w:rPr>
      </w:pPr>
      <w:r w:rsidRPr="00E72800">
        <w:rPr>
          <w:rFonts w:ascii="Arial" w:hAnsi="Arial" w:cs="Arial"/>
        </w:rPr>
        <w:fldChar w:fldCharType="begin"/>
      </w:r>
      <w:r w:rsidRPr="00E72800">
        <w:rPr>
          <w:rFonts w:ascii="Arial" w:hAnsi="Arial" w:cs="Arial"/>
        </w:rPr>
        <w:instrText xml:space="preserve"> MERGEFIELD Objectives </w:instrText>
      </w:r>
      <w:r w:rsidRPr="00E72800">
        <w:rPr>
          <w:rFonts w:ascii="Arial" w:hAnsi="Arial" w:cs="Arial"/>
        </w:rPr>
        <w:fldChar w:fldCharType="separate"/>
      </w:r>
      <w:r>
        <w:rPr>
          <w:rFonts w:ascii="Arial" w:hAnsi="Arial" w:cs="Arial"/>
          <w:noProof/>
        </w:rPr>
        <w:instrText>«Objectives»</w:instrText>
      </w:r>
      <w:r w:rsidRPr="00E72800">
        <w:rPr>
          <w:rFonts w:ascii="Arial" w:hAnsi="Arial" w:cs="Arial"/>
        </w:rPr>
        <w:fldChar w:fldCharType="end"/>
      </w:r>
      <w:r w:rsidRPr="00E72800">
        <w:rPr>
          <w:rFonts w:ascii="Arial" w:hAnsi="Arial" w:cs="Arial"/>
        </w:rPr>
        <w:instrText xml:space="preserve">" "" </w:instrText>
      </w:r>
      <w:r w:rsidRPr="00E72800">
        <w:rPr>
          <w:rFonts w:ascii="Arial" w:hAnsi="Arial" w:cs="Arial"/>
        </w:rPr>
        <w:fldChar w:fldCharType="separate"/>
      </w:r>
      <w:r w:rsidRPr="00E72800">
        <w:rPr>
          <w:rFonts w:ascii="Arial" w:hAnsi="Arial" w:cs="Arial"/>
        </w:rPr>
        <w:fldChar w:fldCharType="end"/>
      </w:r>
      <w:r>
        <w:rPr>
          <w:rFonts w:ascii="Arial" w:hAnsi="Arial" w:cs="Arial"/>
        </w:rPr>
        <w:fldChar w:fldCharType="begin"/>
      </w:r>
      <w:r>
        <w:rPr>
          <w:rFonts w:ascii="Arial" w:hAnsi="Arial" w:cs="Arial"/>
        </w:rPr>
        <w:instrText xml:space="preserve"> IF 1.00 &gt; 0 "</w:instrText>
      </w:r>
      <w:r>
        <w:rPr>
          <w:rFonts w:ascii="Arial" w:hAnsi="Arial" w:cs="Arial"/>
        </w:rPr>
        <w:fldChar w:fldCharType="begin"/>
      </w:r>
      <w:r>
        <w:rPr>
          <w:rFonts w:ascii="Arial" w:hAnsi="Arial" w:cs="Arial"/>
        </w:rPr>
        <w:instrText xml:space="preserve"> IF "1 PACU nurses will demonstrate competency in the assessment, monitoring, management, and escalation of care for patients receiving epidural analgesia through application of ASPAN, ASA, ASPMN, ANA, and institutional standards of practice.</w:instrText>
      </w:r>
    </w:p>
    <w:p w14:paraId="32EA5F12" w14:textId="77777777" w:rsidR="00000000" w:rsidRDefault="00000000" w:rsidP="0042493B">
      <w:pPr>
        <w:spacing w:after="60"/>
        <w:rPr>
          <w:rFonts w:ascii="Arial" w:hAnsi="Arial" w:cs="Arial"/>
        </w:rPr>
      </w:pPr>
      <w:r>
        <w:rPr>
          <w:rFonts w:ascii="Arial" w:hAnsi="Arial" w:cs="Arial"/>
        </w:rPr>
        <w:instrText>2 Describe the essential nursing assessments, monitoring requirements, and safety considerations for patients receiving epidural analgesia in the PACU." &lt;&gt; "" "</w:instrText>
      </w:r>
    </w:p>
    <w:p w14:paraId="644E1359" w14:textId="77777777" w:rsidR="00000000" w:rsidRDefault="00000000" w:rsidP="00384415">
      <w:pPr>
        <w:spacing w:after="0" w:line="240" w:lineRule="auto"/>
        <w:rPr>
          <w:rFonts w:ascii="Arial" w:hAnsi="Arial" w:cs="Arial"/>
        </w:rPr>
      </w:pPr>
    </w:p>
    <w:p w14:paraId="2249270F" w14:textId="77777777" w:rsidR="00000000" w:rsidRDefault="00000000" w:rsidP="00384415">
      <w:pPr>
        <w:spacing w:after="0" w:line="240" w:lineRule="auto"/>
        <w:rPr>
          <w:rFonts w:ascii="Arial" w:hAnsi="Arial" w:cs="Arial"/>
        </w:rPr>
      </w:pPr>
      <w:r w:rsidRPr="00761990">
        <w:rPr>
          <w:rFonts w:ascii="Arial" w:hAnsi="Arial" w:cs="Arial"/>
          <w:b/>
          <w:bCs/>
        </w:rPr>
        <w:instrText xml:space="preserve">Nursing </w:instrText>
      </w:r>
      <w:r w:rsidRPr="00473F08">
        <w:rPr>
          <w:rFonts w:ascii="Arial" w:hAnsi="Arial" w:cs="Arial"/>
          <w:b/>
          <w:bCs/>
        </w:rPr>
        <w:instrText>Outcomes</w:instrText>
      </w:r>
      <w:r w:rsidRPr="00761990">
        <w:rPr>
          <w:rFonts w:ascii="Arial" w:hAnsi="Arial" w:cs="Arial"/>
          <w:b/>
          <w:bCs/>
        </w:rPr>
        <w:instrText>:</w:instrText>
      </w:r>
      <w:r>
        <w:rPr>
          <w:rFonts w:ascii="Arial" w:hAnsi="Arial" w:cs="Arial"/>
        </w:rPr>
        <w:instrText xml:space="preserve"> </w:instrText>
      </w:r>
    </w:p>
    <w:p w14:paraId="6B6C293D" w14:textId="77777777" w:rsidR="00000000" w:rsidRDefault="00000000" w:rsidP="00384415">
      <w:pPr>
        <w:spacing w:after="0" w:line="240" w:lineRule="auto"/>
        <w:rPr>
          <w:rFonts w:ascii="Arial" w:hAnsi="Arial" w:cs="Arial"/>
        </w:rPr>
      </w:pPr>
      <w:r w:rsidRPr="00870340">
        <w:rPr>
          <w:rFonts w:ascii="Arial" w:hAnsi="Arial" w:cs="Arial"/>
        </w:rPr>
        <w:instrText>At the conclusion of this activity, learners will be able to:</w:instrText>
      </w:r>
    </w:p>
    <w:p w14:paraId="2F76EB3E" w14:textId="77777777" w:rsidR="00000000" w:rsidRPr="009614D8" w:rsidRDefault="00000000" w:rsidP="00384415">
      <w:pPr>
        <w:spacing w:after="0" w:line="240" w:lineRule="auto"/>
        <w:rPr>
          <w:rFonts w:eastAsia="Times New Roman" w:cstheme="minorHAnsi"/>
          <w:b/>
          <w:sz w:val="28"/>
        </w:rPr>
      </w:pPr>
      <w:r>
        <w:rPr>
          <w:rFonts w:ascii="Arial" w:hAnsi="Arial" w:cs="Arial"/>
        </w:rPr>
        <w:instrText>1 PACU nurses will demonstrate competency in the assessment, monitoring, management, and escalation of care for patients receiving epidural analgesia through application of ASPAN, ASA, ASPMN, ANA, and institutional standards of practice.</w:instrText>
      </w:r>
    </w:p>
    <w:p w14:paraId="002B7A86" w14:textId="77777777" w:rsidR="004A283E" w:rsidRDefault="00000000" w:rsidP="00384415">
      <w:pPr>
        <w:spacing w:after="0" w:line="240" w:lineRule="auto"/>
        <w:rPr>
          <w:rFonts w:ascii="Arial" w:hAnsi="Arial" w:cs="Arial"/>
        </w:rPr>
      </w:pPr>
      <w:r>
        <w:rPr>
          <w:rFonts w:ascii="Arial" w:hAnsi="Arial" w:cs="Arial"/>
        </w:rPr>
        <w:instrText xml:space="preserve">2 Describe the essential nursing assessments, monitoring requirements, and safety considerations for patients receiving epidural analgesia in the PACU." "" </w:instrText>
      </w:r>
      <w:r>
        <w:rPr>
          <w:rFonts w:ascii="Arial" w:hAnsi="Arial" w:cs="Arial"/>
        </w:rPr>
        <w:fldChar w:fldCharType="separate"/>
      </w:r>
    </w:p>
    <w:p w14:paraId="1F0827B8" w14:textId="77777777" w:rsidR="00000000" w:rsidRDefault="00000000" w:rsidP="00384415">
      <w:pPr>
        <w:spacing w:after="0" w:line="240" w:lineRule="auto"/>
        <w:rPr>
          <w:rFonts w:ascii="Arial" w:hAnsi="Arial" w:cs="Arial"/>
        </w:rPr>
      </w:pPr>
    </w:p>
    <w:p w14:paraId="16E88ACD" w14:textId="77777777" w:rsidR="00000000" w:rsidRDefault="00000000" w:rsidP="00384415">
      <w:pPr>
        <w:spacing w:after="0" w:line="240" w:lineRule="auto"/>
        <w:rPr>
          <w:rFonts w:ascii="Arial" w:hAnsi="Arial" w:cs="Arial"/>
        </w:rPr>
      </w:pPr>
      <w:r w:rsidRPr="00761990">
        <w:rPr>
          <w:rFonts w:ascii="Arial" w:hAnsi="Arial" w:cs="Arial"/>
          <w:b/>
          <w:bCs/>
        </w:rPr>
        <w:instrText xml:space="preserve">Nursing </w:instrText>
      </w:r>
      <w:r w:rsidRPr="00473F08">
        <w:rPr>
          <w:rFonts w:ascii="Arial" w:hAnsi="Arial" w:cs="Arial"/>
          <w:b/>
          <w:bCs/>
        </w:rPr>
        <w:instrText>Outcomes</w:instrText>
      </w:r>
      <w:r w:rsidRPr="00761990">
        <w:rPr>
          <w:rFonts w:ascii="Arial" w:hAnsi="Arial" w:cs="Arial"/>
          <w:b/>
          <w:bCs/>
        </w:rPr>
        <w:instrText>:</w:instrText>
      </w:r>
      <w:r>
        <w:rPr>
          <w:rFonts w:ascii="Arial" w:hAnsi="Arial" w:cs="Arial"/>
        </w:rPr>
        <w:instrText xml:space="preserve"> </w:instrText>
      </w:r>
    </w:p>
    <w:p w14:paraId="72218AE0" w14:textId="77777777" w:rsidR="00000000" w:rsidRDefault="00000000" w:rsidP="00384415">
      <w:pPr>
        <w:spacing w:after="0" w:line="240" w:lineRule="auto"/>
        <w:rPr>
          <w:rFonts w:ascii="Arial" w:hAnsi="Arial" w:cs="Arial"/>
        </w:rPr>
      </w:pPr>
      <w:r w:rsidRPr="00870340">
        <w:rPr>
          <w:rFonts w:ascii="Arial" w:hAnsi="Arial" w:cs="Arial"/>
        </w:rPr>
        <w:instrText>At the conclusion of this activity, learners will be able to:</w:instrText>
      </w:r>
    </w:p>
    <w:p w14:paraId="0BD99A41" w14:textId="77777777" w:rsidR="00000000" w:rsidRPr="009614D8" w:rsidRDefault="00000000" w:rsidP="00384415">
      <w:pPr>
        <w:spacing w:after="0" w:line="240" w:lineRule="auto"/>
        <w:rPr>
          <w:rFonts w:eastAsia="Times New Roman" w:cstheme="minorHAnsi"/>
          <w:b/>
          <w:sz w:val="28"/>
        </w:rPr>
      </w:pPr>
      <w:r>
        <w:rPr>
          <w:rFonts w:ascii="Arial" w:hAnsi="Arial" w:cs="Arial"/>
        </w:rPr>
        <w:instrText>1 PACU nurses will demonstrate competency in the assessment, monitoring, management, and escalation of care for patients receiving epidural analgesia through application of ASPAN, ASA, ASPMN, ANA, and institutional standards of practice.</w:instrText>
      </w:r>
    </w:p>
    <w:p w14:paraId="35FF723A" w14:textId="77777777" w:rsidR="004A283E" w:rsidRDefault="00000000" w:rsidP="00384415">
      <w:pPr>
        <w:spacing w:after="0" w:line="240" w:lineRule="auto"/>
        <w:rPr>
          <w:rFonts w:ascii="Arial" w:hAnsi="Arial" w:cs="Arial"/>
        </w:rPr>
      </w:pPr>
      <w:r>
        <w:rPr>
          <w:rFonts w:ascii="Arial" w:hAnsi="Arial" w:cs="Arial"/>
        </w:rPr>
        <w:instrText>2 Describe the essential nursing assessments, monitoring requirements, and safety considerations for patients receiving epidural analgesia in the PACU.</w:instrText>
      </w:r>
      <w:r>
        <w:rPr>
          <w:rFonts w:ascii="Arial" w:hAnsi="Arial" w:cs="Arial"/>
        </w:rPr>
        <w:fldChar w:fldCharType="end"/>
      </w:r>
      <w:r>
        <w:rPr>
          <w:rFonts w:ascii="Arial" w:hAnsi="Arial" w:cs="Arial"/>
        </w:rPr>
        <w:instrText xml:space="preserve">" "" </w:instrText>
      </w:r>
      <w:r>
        <w:rPr>
          <w:rFonts w:ascii="Arial" w:hAnsi="Arial" w:cs="Arial"/>
        </w:rPr>
        <w:fldChar w:fldCharType="separate"/>
      </w:r>
    </w:p>
    <w:p w14:paraId="23CDE0E8" w14:textId="77777777" w:rsidR="00000000" w:rsidRDefault="00000000" w:rsidP="00384415">
      <w:pPr>
        <w:spacing w:after="0" w:line="240" w:lineRule="auto"/>
        <w:rPr>
          <w:rFonts w:ascii="Arial" w:hAnsi="Arial" w:cs="Arial"/>
        </w:rPr>
      </w:pPr>
    </w:p>
    <w:p w14:paraId="2C39E2D9" w14:textId="77777777" w:rsidR="00000000" w:rsidRDefault="00000000" w:rsidP="00384415">
      <w:pPr>
        <w:spacing w:after="0" w:line="240" w:lineRule="auto"/>
        <w:rPr>
          <w:rFonts w:ascii="Arial" w:hAnsi="Arial" w:cs="Arial"/>
        </w:rPr>
      </w:pPr>
      <w:r w:rsidRPr="00761990">
        <w:rPr>
          <w:rFonts w:ascii="Arial" w:hAnsi="Arial" w:cs="Arial"/>
          <w:b/>
          <w:bCs/>
        </w:rPr>
        <w:t xml:space="preserve">Nursing </w:t>
      </w:r>
      <w:r w:rsidRPr="00473F08">
        <w:rPr>
          <w:rFonts w:ascii="Arial" w:hAnsi="Arial" w:cs="Arial"/>
          <w:b/>
          <w:bCs/>
        </w:rPr>
        <w:t>Outcomes</w:t>
      </w:r>
      <w:r w:rsidRPr="00761990">
        <w:rPr>
          <w:rFonts w:ascii="Arial" w:hAnsi="Arial" w:cs="Arial"/>
          <w:b/>
          <w:bCs/>
        </w:rPr>
        <w:t>:</w:t>
      </w:r>
      <w:r>
        <w:rPr>
          <w:rFonts w:ascii="Arial" w:hAnsi="Arial" w:cs="Arial"/>
        </w:rPr>
        <w:t xml:space="preserve"> </w:t>
      </w:r>
    </w:p>
    <w:p w14:paraId="43C06C02" w14:textId="77777777" w:rsidR="00000000" w:rsidRDefault="00000000" w:rsidP="00384415">
      <w:pPr>
        <w:spacing w:after="0" w:line="240" w:lineRule="auto"/>
        <w:rPr>
          <w:rFonts w:ascii="Arial" w:hAnsi="Arial" w:cs="Arial"/>
        </w:rPr>
      </w:pPr>
      <w:r w:rsidRPr="00870340">
        <w:rPr>
          <w:rFonts w:ascii="Arial" w:hAnsi="Arial" w:cs="Arial"/>
        </w:rPr>
        <w:t>At the conclusion of this activity, learners will be able to:</w:t>
      </w:r>
    </w:p>
    <w:p w14:paraId="47FC6603" w14:textId="1E2146D5" w:rsidR="00000000" w:rsidRPr="009614D8" w:rsidRDefault="00000000" w:rsidP="00384415">
      <w:pPr>
        <w:spacing w:after="0" w:line="240" w:lineRule="auto"/>
        <w:rPr>
          <w:rFonts w:eastAsia="Times New Roman" w:cstheme="minorHAnsi"/>
          <w:b/>
          <w:sz w:val="28"/>
        </w:rPr>
      </w:pPr>
      <w:r>
        <w:rPr>
          <w:rFonts w:ascii="Arial" w:hAnsi="Arial" w:cs="Arial"/>
        </w:rPr>
        <w:t>1</w:t>
      </w:r>
      <w:r w:rsidR="00116CFD">
        <w:rPr>
          <w:rFonts w:ascii="Arial" w:hAnsi="Arial" w:cs="Arial"/>
        </w:rPr>
        <w:t>)</w:t>
      </w:r>
      <w:r>
        <w:rPr>
          <w:rFonts w:ascii="Arial" w:hAnsi="Arial" w:cs="Arial"/>
        </w:rPr>
        <w:t xml:space="preserve"> PACU nurses will demonstrate competency in the assessment, monitoring, management, and escalation of care for patients receiving epidural analgesia through application of ASPAN, ASA, ASPMN, ANA, and institutional standards of practice.</w:t>
      </w:r>
    </w:p>
    <w:p w14:paraId="38E26066" w14:textId="7DA72354" w:rsidR="004A283E" w:rsidRDefault="00000000" w:rsidP="00384415">
      <w:pPr>
        <w:spacing w:after="0" w:line="240" w:lineRule="auto"/>
        <w:rPr>
          <w:rFonts w:ascii="Arial" w:hAnsi="Arial" w:cs="Arial"/>
        </w:rPr>
      </w:pPr>
      <w:r>
        <w:rPr>
          <w:rFonts w:ascii="Arial" w:hAnsi="Arial" w:cs="Arial"/>
        </w:rPr>
        <w:t>2</w:t>
      </w:r>
      <w:r w:rsidR="00116CFD">
        <w:rPr>
          <w:rFonts w:ascii="Arial" w:hAnsi="Arial" w:cs="Arial"/>
        </w:rPr>
        <w:t>)</w:t>
      </w:r>
      <w:r>
        <w:rPr>
          <w:rFonts w:ascii="Arial" w:hAnsi="Arial" w:cs="Arial"/>
        </w:rPr>
        <w:t xml:space="preserve"> Describe the essential nursing assessments, monitoring requirements, and safety considerations for patients receiving epidural analgesia in the PACU.</w:t>
      </w:r>
      <w:r>
        <w:rPr>
          <w:rFonts w:ascii="Arial" w:hAnsi="Arial" w:cs="Arial"/>
        </w:rPr>
        <w:fldChar w:fldCharType="end"/>
      </w:r>
      <w:r>
        <w:rPr>
          <w:rFonts w:ascii="Arial" w:hAnsi="Arial" w:cs="Arial"/>
        </w:rPr>
        <w:fldChar w:fldCharType="begin"/>
      </w:r>
      <w:r>
        <w:rPr>
          <w:rFonts w:ascii="Arial" w:hAnsi="Arial" w:cs="Arial"/>
        </w:rPr>
        <w:instrText xml:space="preserve"> IF </w:instrText>
      </w:r>
      <w:r w:rsidRPr="007D0E0B">
        <w:rPr>
          <w:rFonts w:eastAsia="Times New Roman" w:cstheme="minorHAnsi"/>
          <w:sz w:val="20"/>
          <w:szCs w:val="20"/>
        </w:rPr>
        <w:instrText>0.00</w:instrText>
      </w:r>
      <w:r>
        <w:rPr>
          <w:rFonts w:ascii="Arial" w:hAnsi="Arial" w:cs="Arial"/>
        </w:rPr>
        <w:instrText xml:space="preserve"> &gt; 0 "</w:instrText>
      </w:r>
      <w:r w:rsidRPr="009614D8">
        <w:rPr>
          <w:rFonts w:ascii="Arial" w:hAnsi="Arial" w:cs="Arial"/>
          <w:color w:val="000000" w:themeColor="text1"/>
          <w:sz w:val="20"/>
          <w:szCs w:val="20"/>
        </w:rPr>
        <w:fldChar w:fldCharType="begin"/>
      </w:r>
      <w:r w:rsidRPr="009614D8">
        <w:rPr>
          <w:rFonts w:ascii="Arial" w:hAnsi="Arial" w:cs="Arial"/>
          <w:color w:val="000000" w:themeColor="text1"/>
          <w:sz w:val="20"/>
          <w:szCs w:val="20"/>
        </w:rPr>
        <w:instrText xml:space="preserve"> IF </w:instrText>
      </w:r>
      <w:r w:rsidRPr="009614D8">
        <w:rPr>
          <w:rFonts w:ascii="Arial" w:hAnsi="Arial" w:cs="Arial"/>
          <w:color w:val="000000" w:themeColor="text1"/>
          <w:sz w:val="20"/>
          <w:szCs w:val="20"/>
        </w:rPr>
        <w:fldChar w:fldCharType="begin"/>
      </w:r>
      <w:r w:rsidRPr="009614D8">
        <w:rPr>
          <w:rFonts w:ascii="Arial" w:hAnsi="Arial" w:cs="Arial"/>
          <w:color w:val="000000" w:themeColor="text1"/>
          <w:sz w:val="20"/>
          <w:szCs w:val="20"/>
        </w:rPr>
        <w:instrText xml:space="preserve"> MERGEFIELD JointProviderName </w:instrText>
      </w:r>
      <w:r w:rsidRPr="009614D8">
        <w:rPr>
          <w:rFonts w:ascii="Arial" w:hAnsi="Arial" w:cs="Arial"/>
          <w:color w:val="000000" w:themeColor="text1"/>
          <w:sz w:val="20"/>
          <w:szCs w:val="20"/>
        </w:rPr>
        <w:fldChar w:fldCharType="separate"/>
      </w:r>
      <w:r>
        <w:rPr>
          <w:rFonts w:ascii="Arial" w:hAnsi="Arial" w:cs="Arial"/>
          <w:noProof/>
          <w:color w:val="000000" w:themeColor="text1"/>
          <w:sz w:val="20"/>
          <w:szCs w:val="20"/>
        </w:rPr>
        <w:instrText>«JointProviderName»</w:instrText>
      </w:r>
      <w:r w:rsidRPr="009614D8">
        <w:rPr>
          <w:rFonts w:ascii="Arial" w:hAnsi="Arial" w:cs="Arial"/>
          <w:color w:val="000000" w:themeColor="text1"/>
          <w:sz w:val="20"/>
          <w:szCs w:val="20"/>
        </w:rPr>
        <w:fldChar w:fldCharType="end"/>
      </w:r>
      <w:r w:rsidRPr="009614D8">
        <w:rPr>
          <w:rFonts w:ascii="Arial" w:hAnsi="Arial" w:cs="Arial"/>
          <w:color w:val="000000" w:themeColor="text1"/>
          <w:sz w:val="20"/>
          <w:szCs w:val="20"/>
        </w:rPr>
        <w:instrText xml:space="preserve"> &lt;&gt; "" "</w:instrText>
      </w:r>
    </w:p>
    <w:p w14:paraId="5F9904B1" w14:textId="77777777" w:rsidR="00000000" w:rsidRPr="009614D8" w:rsidRDefault="00000000" w:rsidP="00384415">
      <w:pPr>
        <w:spacing w:after="0" w:line="240" w:lineRule="auto"/>
        <w:rPr>
          <w:rFonts w:ascii="Arial" w:hAnsi="Arial" w:cs="Arial"/>
          <w:color w:val="000000" w:themeColor="text1"/>
          <w:sz w:val="20"/>
          <w:szCs w:val="20"/>
        </w:rPr>
      </w:pPr>
    </w:p>
    <w:p w14:paraId="0C55D9C3" w14:textId="77777777" w:rsidR="00000000" w:rsidRPr="009614D8" w:rsidRDefault="00000000" w:rsidP="00384415">
      <w:pPr>
        <w:spacing w:after="0" w:line="240" w:lineRule="auto"/>
        <w:rPr>
          <w:rFonts w:ascii="Arial" w:hAnsi="Arial" w:cs="Arial"/>
          <w:color w:val="000000" w:themeColor="text1"/>
          <w:sz w:val="20"/>
          <w:szCs w:val="20"/>
        </w:rPr>
      </w:pPr>
      <w:r w:rsidRPr="006552F7">
        <w:rPr>
          <w:rFonts w:ascii="Arial" w:eastAsia="Times New Roman" w:hAnsi="Arial" w:cs="Arial"/>
          <w:sz w:val="20"/>
          <w:szCs w:val="20"/>
          <w:bdr w:val="nil"/>
        </w:rPr>
        <w:instrText>This activity has been planned and implemented in accordance with the Essential Areas and policies of</w:instrText>
      </w:r>
      <w:r>
        <w:rPr>
          <w:rFonts w:ascii="Arial" w:eastAsia="Times New Roman" w:hAnsi="Arial" w:cs="Arial"/>
          <w:sz w:val="20"/>
          <w:szCs w:val="20"/>
          <w:bdr w:val="nil"/>
        </w:rPr>
        <w:instrText xml:space="preserve"> </w:instrText>
      </w:r>
      <w:r w:rsidRPr="006552F7">
        <w:rPr>
          <w:rFonts w:ascii="Arial" w:eastAsia="Times New Roman" w:hAnsi="Arial" w:cs="Arial"/>
          <w:sz w:val="20"/>
          <w:szCs w:val="20"/>
          <w:bdr w:val="nil"/>
        </w:rPr>
        <w:instrText>the Accreditation Council for Continuing Medical Education through</w:instrText>
      </w:r>
      <w:r>
        <w:rPr>
          <w:rFonts w:ascii="Arial" w:eastAsia="Times New Roman" w:hAnsi="Arial" w:cs="Arial"/>
          <w:sz w:val="20"/>
          <w:szCs w:val="20"/>
          <w:bdr w:val="nil"/>
        </w:rPr>
        <w:instrText xml:space="preserve"> </w:instrText>
      </w:r>
      <w:r w:rsidRPr="009614D8">
        <w:rPr>
          <w:rFonts w:ascii="Arial" w:hAnsi="Arial" w:cs="Arial"/>
          <w:color w:val="000000" w:themeColor="text1"/>
          <w:sz w:val="20"/>
          <w:szCs w:val="20"/>
        </w:rPr>
        <w:instrText>the joint providership of the</w:instrText>
      </w:r>
      <w:r w:rsidRPr="006552F7">
        <w:rPr>
          <w:rFonts w:ascii="Arial" w:eastAsia="Times New Roman" w:hAnsi="Arial" w:cs="Arial"/>
          <w:sz w:val="20"/>
          <w:szCs w:val="20"/>
          <w:bdr w:val="nil"/>
        </w:rPr>
        <w:instrText xml:space="preserve"> UCHealth</w:instrText>
      </w:r>
      <w:r>
        <w:rPr>
          <w:rFonts w:ascii="Arial" w:eastAsia="Times New Roman" w:hAnsi="Arial" w:cs="Arial"/>
          <w:sz w:val="20"/>
          <w:szCs w:val="20"/>
          <w:bdr w:val="nil"/>
        </w:rPr>
        <w:instrText xml:space="preserve"> and the </w:instrText>
      </w:r>
      <w:r w:rsidRPr="009614D8">
        <w:rPr>
          <w:rFonts w:ascii="Arial" w:hAnsi="Arial" w:cs="Arial"/>
          <w:sz w:val="20"/>
          <w:szCs w:val="20"/>
        </w:rPr>
        <w:fldChar w:fldCharType="begin"/>
      </w:r>
      <w:r w:rsidRPr="009614D8">
        <w:rPr>
          <w:rFonts w:ascii="Arial" w:hAnsi="Arial" w:cs="Arial"/>
          <w:sz w:val="20"/>
          <w:szCs w:val="20"/>
        </w:rPr>
        <w:instrText xml:space="preserve"> </w:instrText>
      </w:r>
      <w:r w:rsidRPr="009614D8">
        <w:rPr>
          <w:rFonts w:ascii="Arial" w:hAnsi="Arial" w:cs="Arial"/>
          <w:color w:val="000000" w:themeColor="text1"/>
          <w:sz w:val="20"/>
          <w:szCs w:val="20"/>
        </w:rPr>
        <w:instrText>MERGEFIELD JointProviderName</w:instrText>
      </w:r>
      <w:r w:rsidRPr="009614D8">
        <w:rPr>
          <w:rFonts w:ascii="Arial" w:hAnsi="Arial" w:cs="Arial"/>
          <w:sz w:val="20"/>
          <w:szCs w:val="20"/>
        </w:rPr>
        <w:instrText xml:space="preserve"> </w:instrText>
      </w:r>
      <w:r w:rsidRPr="009614D8">
        <w:rPr>
          <w:rFonts w:ascii="Arial" w:hAnsi="Arial" w:cs="Arial"/>
          <w:sz w:val="20"/>
          <w:szCs w:val="20"/>
        </w:rPr>
        <w:fldChar w:fldCharType="separate"/>
      </w:r>
      <w:r>
        <w:rPr>
          <w:rFonts w:ascii="Arial" w:hAnsi="Arial" w:cs="Arial"/>
          <w:noProof/>
          <w:color w:val="000000" w:themeColor="text1"/>
          <w:sz w:val="20"/>
          <w:szCs w:val="20"/>
        </w:rPr>
        <w:instrText>«JointProviderName»</w:instrText>
      </w:r>
      <w:r w:rsidRPr="009614D8">
        <w:rPr>
          <w:rFonts w:ascii="Arial" w:hAnsi="Arial" w:cs="Arial"/>
          <w:sz w:val="20"/>
          <w:szCs w:val="20"/>
        </w:rPr>
        <w:fldChar w:fldCharType="end"/>
      </w:r>
      <w:r w:rsidRPr="006552F7">
        <w:rPr>
          <w:rFonts w:ascii="Arial" w:eastAsia="Times New Roman" w:hAnsi="Arial" w:cs="Arial"/>
          <w:sz w:val="20"/>
          <w:szCs w:val="20"/>
          <w:bdr w:val="nil"/>
        </w:rPr>
        <w:instrText xml:space="preserve">. </w:instrText>
      </w:r>
      <w:r w:rsidRPr="00F9677F">
        <w:rPr>
          <w:rFonts w:ascii="Arial" w:eastAsia="Times New Roman" w:hAnsi="Arial" w:cs="Arial"/>
          <w:sz w:val="20"/>
          <w:szCs w:val="20"/>
          <w:bdr w:val="nil"/>
        </w:rPr>
        <w:instrText>UCHealth Continuing</w:instrText>
      </w:r>
      <w:r>
        <w:rPr>
          <w:rFonts w:ascii="Arial" w:eastAsia="Times New Roman" w:hAnsi="Arial" w:cs="Arial"/>
          <w:sz w:val="20"/>
          <w:szCs w:val="20"/>
          <w:bdr w:val="nil"/>
        </w:rPr>
        <w:instrText xml:space="preserve"> </w:instrText>
      </w:r>
      <w:r w:rsidRPr="006552F7">
        <w:rPr>
          <w:rFonts w:ascii="Arial" w:eastAsia="Times New Roman" w:hAnsi="Arial" w:cs="Arial"/>
          <w:sz w:val="20"/>
          <w:szCs w:val="20"/>
          <w:bdr w:val="nil"/>
        </w:rPr>
        <w:instrText>Medical</w:instrText>
      </w:r>
      <w:r w:rsidRPr="00F9677F">
        <w:rPr>
          <w:rFonts w:ascii="Arial" w:eastAsia="Times New Roman" w:hAnsi="Arial" w:cs="Arial"/>
          <w:sz w:val="20"/>
          <w:szCs w:val="20"/>
          <w:bdr w:val="nil"/>
        </w:rPr>
        <w:instrText xml:space="preserve"> Education</w:instrText>
      </w:r>
      <w:r>
        <w:rPr>
          <w:rFonts w:ascii="Arial" w:eastAsia="Times New Roman" w:hAnsi="Arial" w:cs="Arial"/>
          <w:sz w:val="20"/>
          <w:szCs w:val="20"/>
          <w:bdr w:val="nil"/>
        </w:rPr>
        <w:instrText xml:space="preserve"> i</w:instrText>
      </w:r>
      <w:r w:rsidRPr="006552F7">
        <w:rPr>
          <w:rFonts w:ascii="Arial" w:eastAsia="Times New Roman" w:hAnsi="Arial" w:cs="Arial"/>
          <w:sz w:val="20"/>
          <w:szCs w:val="20"/>
          <w:bdr w:val="nil"/>
        </w:rPr>
        <w:instrText>s</w:instrText>
      </w:r>
      <w:r>
        <w:rPr>
          <w:rFonts w:ascii="Arial" w:eastAsia="Times New Roman" w:hAnsi="Arial" w:cs="Arial"/>
          <w:sz w:val="20"/>
          <w:szCs w:val="20"/>
          <w:bdr w:val="nil"/>
        </w:rPr>
        <w:instrText xml:space="preserve"> </w:instrText>
      </w:r>
      <w:r w:rsidRPr="006552F7">
        <w:rPr>
          <w:rFonts w:ascii="Arial" w:eastAsia="Times New Roman" w:hAnsi="Arial" w:cs="Arial"/>
          <w:sz w:val="20"/>
          <w:szCs w:val="20"/>
          <w:bdr w:val="nil"/>
        </w:rPr>
        <w:instrText>accredited by the Colorado Medical Society to provide continuing medical education for physicians.</w:instrText>
      </w:r>
      <w:r w:rsidRPr="009614D8">
        <w:rPr>
          <w:rFonts w:ascii="Arial" w:hAnsi="Arial" w:cs="Arial"/>
          <w:color w:val="000000" w:themeColor="text1"/>
          <w:sz w:val="20"/>
          <w:szCs w:val="20"/>
        </w:rPr>
        <w:instrText>" "</w:instrText>
      </w:r>
    </w:p>
    <w:p w14:paraId="548FD10D" w14:textId="77777777" w:rsidR="00000000" w:rsidRPr="009614D8" w:rsidRDefault="00000000" w:rsidP="00384415">
      <w:pPr>
        <w:spacing w:after="0" w:line="240" w:lineRule="auto"/>
        <w:rPr>
          <w:rFonts w:ascii="Arial" w:hAnsi="Arial" w:cs="Arial"/>
          <w:color w:val="000000" w:themeColor="text1"/>
          <w:sz w:val="20"/>
          <w:szCs w:val="20"/>
        </w:rPr>
      </w:pPr>
    </w:p>
    <w:p w14:paraId="2C53B6F1" w14:textId="77777777" w:rsidR="00000000" w:rsidRPr="009614D8" w:rsidRDefault="00000000" w:rsidP="00384415">
      <w:pPr>
        <w:spacing w:after="0" w:line="240" w:lineRule="auto"/>
        <w:rPr>
          <w:rFonts w:eastAsia="Times New Roman" w:cstheme="minorHAnsi"/>
          <w:b/>
          <w:noProof/>
          <w:sz w:val="28"/>
        </w:rPr>
      </w:pPr>
      <w:r w:rsidRPr="00F9677F">
        <w:rPr>
          <w:rFonts w:ascii="Arial" w:eastAsia="Times New Roman" w:hAnsi="Arial" w:cs="Arial"/>
          <w:sz w:val="20"/>
          <w:szCs w:val="20"/>
          <w:bdr w:val="nil"/>
        </w:rPr>
        <w:instrText>UCHealth Continuing</w:instrText>
      </w:r>
      <w:r>
        <w:rPr>
          <w:rFonts w:ascii="Arial" w:eastAsia="Times New Roman" w:hAnsi="Arial" w:cs="Arial"/>
          <w:sz w:val="20"/>
          <w:szCs w:val="20"/>
          <w:bdr w:val="nil"/>
        </w:rPr>
        <w:instrText xml:space="preserve"> </w:instrText>
      </w:r>
      <w:r w:rsidRPr="006552F7">
        <w:rPr>
          <w:rFonts w:ascii="Arial" w:eastAsia="Times New Roman" w:hAnsi="Arial" w:cs="Arial"/>
          <w:sz w:val="20"/>
          <w:szCs w:val="20"/>
          <w:bdr w:val="nil"/>
        </w:rPr>
        <w:instrText>Medical</w:instrText>
      </w:r>
      <w:r w:rsidRPr="00F9677F">
        <w:rPr>
          <w:rFonts w:ascii="Arial" w:eastAsia="Times New Roman" w:hAnsi="Arial" w:cs="Arial"/>
          <w:sz w:val="20"/>
          <w:szCs w:val="20"/>
          <w:bdr w:val="nil"/>
        </w:rPr>
        <w:instrText xml:space="preserve"> Education</w:instrText>
      </w:r>
      <w:r>
        <w:rPr>
          <w:rFonts w:ascii="Arial" w:eastAsia="Times New Roman" w:hAnsi="Arial" w:cs="Arial"/>
          <w:sz w:val="20"/>
          <w:szCs w:val="20"/>
          <w:bdr w:val="nil"/>
        </w:rPr>
        <w:instrText xml:space="preserve"> i</w:instrText>
      </w:r>
      <w:r w:rsidRPr="006552F7">
        <w:rPr>
          <w:rFonts w:ascii="Arial" w:eastAsia="Times New Roman" w:hAnsi="Arial" w:cs="Arial"/>
          <w:sz w:val="20"/>
          <w:szCs w:val="20"/>
          <w:bdr w:val="nil"/>
        </w:rPr>
        <w:instrText>s</w:instrText>
      </w:r>
      <w:r>
        <w:rPr>
          <w:rFonts w:ascii="Arial" w:eastAsia="Times New Roman" w:hAnsi="Arial" w:cs="Arial"/>
          <w:sz w:val="20"/>
          <w:szCs w:val="20"/>
          <w:bdr w:val="nil"/>
        </w:rPr>
        <w:instrText xml:space="preserve"> </w:instrText>
      </w:r>
      <w:r w:rsidRPr="006552F7">
        <w:rPr>
          <w:rFonts w:ascii="Arial" w:eastAsia="Times New Roman" w:hAnsi="Arial" w:cs="Arial"/>
          <w:sz w:val="20"/>
          <w:szCs w:val="20"/>
          <w:bdr w:val="nil"/>
        </w:rPr>
        <w:instrText>accredited by the Colorado Medical Society to provide continuing medical education for physicians.</w:instrText>
      </w:r>
      <w:r w:rsidRPr="009614D8">
        <w:rPr>
          <w:rFonts w:ascii="Arial" w:hAnsi="Arial" w:cs="Arial"/>
          <w:color w:val="000000" w:themeColor="text1"/>
          <w:sz w:val="20"/>
          <w:szCs w:val="20"/>
        </w:rPr>
        <w:instrText xml:space="preserve">"  </w:instrText>
      </w:r>
      <w:r w:rsidRPr="009614D8">
        <w:rPr>
          <w:rFonts w:ascii="Arial" w:hAnsi="Arial" w:cs="Arial"/>
          <w:color w:val="000000" w:themeColor="text1"/>
          <w:sz w:val="20"/>
          <w:szCs w:val="20"/>
        </w:rPr>
        <w:fldChar w:fldCharType="separate"/>
      </w:r>
    </w:p>
    <w:p w14:paraId="229DFF83" w14:textId="77777777" w:rsidR="00000000" w:rsidRPr="009614D8" w:rsidRDefault="00000000" w:rsidP="00384415">
      <w:pPr>
        <w:spacing w:after="0" w:line="240" w:lineRule="auto"/>
        <w:rPr>
          <w:rFonts w:ascii="Arial" w:hAnsi="Arial" w:cs="Arial"/>
          <w:noProof/>
          <w:color w:val="000000" w:themeColor="text1"/>
          <w:sz w:val="20"/>
          <w:szCs w:val="20"/>
        </w:rPr>
      </w:pPr>
    </w:p>
    <w:p w14:paraId="226014C4" w14:textId="77777777" w:rsidR="00000000" w:rsidRDefault="00000000" w:rsidP="00384415">
      <w:pPr>
        <w:spacing w:after="0" w:line="240" w:lineRule="auto"/>
        <w:rPr>
          <w:rFonts w:ascii="Arial" w:hAnsi="Arial" w:cs="Arial"/>
        </w:rPr>
      </w:pPr>
      <w:r w:rsidRPr="006552F7">
        <w:rPr>
          <w:rFonts w:ascii="Arial" w:eastAsia="Times New Roman" w:hAnsi="Arial" w:cs="Arial"/>
          <w:noProof/>
          <w:sz w:val="20"/>
          <w:szCs w:val="20"/>
          <w:bdr w:val="nil"/>
        </w:rPr>
        <w:instrText>This activity has been planned and implemented in accordance with the Essential Areas and policies of</w:instrText>
      </w:r>
      <w:r>
        <w:rPr>
          <w:rFonts w:ascii="Arial" w:eastAsia="Times New Roman" w:hAnsi="Arial" w:cs="Arial"/>
          <w:noProof/>
          <w:sz w:val="20"/>
          <w:szCs w:val="20"/>
          <w:bdr w:val="nil"/>
        </w:rPr>
        <w:instrText xml:space="preserve"> </w:instrText>
      </w:r>
      <w:r w:rsidRPr="006552F7">
        <w:rPr>
          <w:rFonts w:ascii="Arial" w:eastAsia="Times New Roman" w:hAnsi="Arial" w:cs="Arial"/>
          <w:noProof/>
          <w:sz w:val="20"/>
          <w:szCs w:val="20"/>
          <w:bdr w:val="nil"/>
        </w:rPr>
        <w:instrText>the Accreditation Council for Continuing Medical Education through</w:instrText>
      </w:r>
      <w:r>
        <w:rPr>
          <w:rFonts w:ascii="Arial" w:eastAsia="Times New Roman" w:hAnsi="Arial" w:cs="Arial"/>
          <w:noProof/>
          <w:sz w:val="20"/>
          <w:szCs w:val="20"/>
          <w:bdr w:val="nil"/>
        </w:rPr>
        <w:instrText xml:space="preserve"> </w:instrText>
      </w:r>
      <w:r w:rsidRPr="009614D8">
        <w:rPr>
          <w:rFonts w:ascii="Arial" w:hAnsi="Arial" w:cs="Arial"/>
          <w:noProof/>
          <w:color w:val="000000" w:themeColor="text1"/>
          <w:sz w:val="20"/>
          <w:szCs w:val="20"/>
        </w:rPr>
        <w:instrText>the joint providership of the</w:instrText>
      </w:r>
      <w:r w:rsidRPr="006552F7">
        <w:rPr>
          <w:rFonts w:ascii="Arial" w:eastAsia="Times New Roman" w:hAnsi="Arial" w:cs="Arial"/>
          <w:noProof/>
          <w:sz w:val="20"/>
          <w:szCs w:val="20"/>
          <w:bdr w:val="nil"/>
        </w:rPr>
        <w:instrText xml:space="preserve"> UCHealth</w:instrText>
      </w:r>
      <w:r>
        <w:rPr>
          <w:rFonts w:ascii="Arial" w:eastAsia="Times New Roman" w:hAnsi="Arial" w:cs="Arial"/>
          <w:noProof/>
          <w:sz w:val="20"/>
          <w:szCs w:val="20"/>
          <w:bdr w:val="nil"/>
        </w:rPr>
        <w:instrText xml:space="preserve"> and the </w:instrText>
      </w:r>
      <w:r w:rsidRPr="009614D8">
        <w:rPr>
          <w:rFonts w:ascii="Arial" w:hAnsi="Arial" w:cs="Arial"/>
          <w:noProof/>
          <w:sz w:val="20"/>
          <w:szCs w:val="20"/>
        </w:rPr>
        <w:fldChar w:fldCharType="begin"/>
      </w:r>
      <w:r w:rsidRPr="009614D8">
        <w:rPr>
          <w:rFonts w:ascii="Arial" w:hAnsi="Arial" w:cs="Arial"/>
          <w:noProof/>
          <w:sz w:val="20"/>
          <w:szCs w:val="20"/>
        </w:rPr>
        <w:instrText xml:space="preserve"> </w:instrText>
      </w:r>
      <w:r w:rsidRPr="009614D8">
        <w:rPr>
          <w:rFonts w:ascii="Arial" w:hAnsi="Arial" w:cs="Arial"/>
          <w:noProof/>
          <w:color w:val="000000" w:themeColor="text1"/>
          <w:sz w:val="20"/>
          <w:szCs w:val="20"/>
        </w:rPr>
        <w:instrText>MERGEFIELD JointProviderName</w:instrText>
      </w:r>
      <w:r w:rsidRPr="009614D8">
        <w:rPr>
          <w:rFonts w:ascii="Arial" w:hAnsi="Arial" w:cs="Arial"/>
          <w:noProof/>
          <w:sz w:val="20"/>
          <w:szCs w:val="20"/>
        </w:rPr>
        <w:instrText xml:space="preserve"> </w:instrText>
      </w:r>
      <w:r w:rsidRPr="009614D8">
        <w:rPr>
          <w:rFonts w:ascii="Arial" w:hAnsi="Arial" w:cs="Arial"/>
          <w:noProof/>
          <w:sz w:val="20"/>
          <w:szCs w:val="20"/>
        </w:rPr>
        <w:fldChar w:fldCharType="separate"/>
      </w:r>
      <w:r>
        <w:rPr>
          <w:rFonts w:ascii="Arial" w:hAnsi="Arial" w:cs="Arial"/>
          <w:noProof/>
          <w:color w:val="000000" w:themeColor="text1"/>
          <w:sz w:val="20"/>
          <w:szCs w:val="20"/>
        </w:rPr>
        <w:instrText>«JointProviderName»</w:instrText>
      </w:r>
      <w:r w:rsidRPr="009614D8">
        <w:rPr>
          <w:rFonts w:ascii="Arial" w:hAnsi="Arial" w:cs="Arial"/>
          <w:noProof/>
          <w:sz w:val="20"/>
          <w:szCs w:val="20"/>
        </w:rPr>
        <w:fldChar w:fldCharType="end"/>
      </w:r>
      <w:r w:rsidRPr="006552F7">
        <w:rPr>
          <w:rFonts w:ascii="Arial" w:eastAsia="Times New Roman" w:hAnsi="Arial" w:cs="Arial"/>
          <w:noProof/>
          <w:sz w:val="20"/>
          <w:szCs w:val="20"/>
          <w:bdr w:val="nil"/>
        </w:rPr>
        <w:instrText xml:space="preserve">. </w:instrText>
      </w:r>
      <w:r w:rsidRPr="00F9677F">
        <w:rPr>
          <w:rFonts w:ascii="Arial" w:eastAsia="Times New Roman" w:hAnsi="Arial" w:cs="Arial"/>
          <w:noProof/>
          <w:sz w:val="20"/>
          <w:szCs w:val="20"/>
          <w:bdr w:val="nil"/>
        </w:rPr>
        <w:instrText>UCHealth Continuing</w:instrText>
      </w:r>
      <w:r>
        <w:rPr>
          <w:rFonts w:ascii="Arial" w:eastAsia="Times New Roman" w:hAnsi="Arial" w:cs="Arial"/>
          <w:noProof/>
          <w:sz w:val="20"/>
          <w:szCs w:val="20"/>
          <w:bdr w:val="nil"/>
        </w:rPr>
        <w:instrText xml:space="preserve"> </w:instrText>
      </w:r>
      <w:r w:rsidRPr="006552F7">
        <w:rPr>
          <w:rFonts w:ascii="Arial" w:eastAsia="Times New Roman" w:hAnsi="Arial" w:cs="Arial"/>
          <w:noProof/>
          <w:sz w:val="20"/>
          <w:szCs w:val="20"/>
          <w:bdr w:val="nil"/>
        </w:rPr>
        <w:instrText>Medical</w:instrText>
      </w:r>
      <w:r w:rsidRPr="00F9677F">
        <w:rPr>
          <w:rFonts w:ascii="Arial" w:eastAsia="Times New Roman" w:hAnsi="Arial" w:cs="Arial"/>
          <w:noProof/>
          <w:sz w:val="20"/>
          <w:szCs w:val="20"/>
          <w:bdr w:val="nil"/>
        </w:rPr>
        <w:instrText xml:space="preserve"> Education</w:instrText>
      </w:r>
      <w:r>
        <w:rPr>
          <w:rFonts w:ascii="Arial" w:eastAsia="Times New Roman" w:hAnsi="Arial" w:cs="Arial"/>
          <w:noProof/>
          <w:sz w:val="20"/>
          <w:szCs w:val="20"/>
          <w:bdr w:val="nil"/>
        </w:rPr>
        <w:instrText xml:space="preserve"> i</w:instrText>
      </w:r>
      <w:r w:rsidRPr="006552F7">
        <w:rPr>
          <w:rFonts w:ascii="Arial" w:eastAsia="Times New Roman" w:hAnsi="Arial" w:cs="Arial"/>
          <w:noProof/>
          <w:sz w:val="20"/>
          <w:szCs w:val="20"/>
          <w:bdr w:val="nil"/>
        </w:rPr>
        <w:instrText>s</w:instrText>
      </w:r>
      <w:r>
        <w:rPr>
          <w:rFonts w:ascii="Arial" w:eastAsia="Times New Roman" w:hAnsi="Arial" w:cs="Arial"/>
          <w:noProof/>
          <w:sz w:val="20"/>
          <w:szCs w:val="20"/>
          <w:bdr w:val="nil"/>
        </w:rPr>
        <w:instrText xml:space="preserve"> </w:instrText>
      </w:r>
      <w:r w:rsidRPr="006552F7">
        <w:rPr>
          <w:rFonts w:ascii="Arial" w:eastAsia="Times New Roman" w:hAnsi="Arial" w:cs="Arial"/>
          <w:noProof/>
          <w:sz w:val="20"/>
          <w:szCs w:val="20"/>
          <w:bdr w:val="nil"/>
        </w:rPr>
        <w:instrText>accredited by the Colorado Medical Society to provide continuing medical education for physicians.</w:instrText>
      </w:r>
      <w:r w:rsidRPr="009614D8">
        <w:rPr>
          <w:rFonts w:ascii="Arial" w:hAnsi="Arial" w:cs="Arial"/>
          <w:color w:val="000000" w:themeColor="text1"/>
          <w:sz w:val="20"/>
          <w:szCs w:val="20"/>
        </w:rPr>
        <w:fldChar w:fldCharType="end"/>
      </w:r>
      <w:r>
        <w:rPr>
          <w:rFonts w:ascii="Arial" w:hAnsi="Arial" w:cs="Arial"/>
        </w:rPr>
        <w:instrText xml:space="preserve">" "" </w:instrText>
      </w:r>
      <w:r>
        <w:rPr>
          <w:rFonts w:ascii="Arial" w:hAnsi="Arial" w:cs="Arial"/>
        </w:rPr>
        <w:fldChar w:fldCharType="separate"/>
      </w:r>
      <w:r>
        <w:rPr>
          <w:rFonts w:ascii="Arial" w:hAnsi="Arial" w:cs="Arial"/>
        </w:rPr>
        <w:fldChar w:fldCharType="end"/>
      </w:r>
    </w:p>
    <w:p w14:paraId="5B096451" w14:textId="77777777" w:rsidR="00000000" w:rsidRDefault="00000000" w:rsidP="00384415">
      <w:pPr>
        <w:spacing w:after="0" w:line="240" w:lineRule="auto"/>
        <w:rPr>
          <w:rFonts w:ascii="Arial" w:hAnsi="Arial" w:cs="Arial"/>
        </w:rPr>
      </w:pPr>
    </w:p>
    <w:p w14:paraId="679A6AF3" w14:textId="4D965A06" w:rsidR="009D5C27" w:rsidRPr="009D5C27" w:rsidRDefault="009D5C27" w:rsidP="009D5C27">
      <w:pPr>
        <w:spacing w:after="0" w:line="240" w:lineRule="auto"/>
        <w:rPr>
          <w:rFonts w:ascii="Arial" w:hAnsi="Arial" w:cs="Arial"/>
        </w:rPr>
      </w:pPr>
      <w:r w:rsidRPr="009D5C27">
        <w:rPr>
          <w:rFonts w:ascii="Arial" w:hAnsi="Arial" w:cs="Arial"/>
          <w:b/>
          <w:bCs/>
        </w:rPr>
        <w:t xml:space="preserve">Requirements for </w:t>
      </w:r>
      <w:r>
        <w:rPr>
          <w:rFonts w:ascii="Arial" w:hAnsi="Arial" w:cs="Arial"/>
          <w:b/>
          <w:bCs/>
        </w:rPr>
        <w:t>S</w:t>
      </w:r>
      <w:r w:rsidRPr="009D5C27">
        <w:rPr>
          <w:rFonts w:ascii="Arial" w:hAnsi="Arial" w:cs="Arial"/>
          <w:b/>
          <w:bCs/>
        </w:rPr>
        <w:t xml:space="preserve">uccessful </w:t>
      </w:r>
      <w:r>
        <w:rPr>
          <w:rFonts w:ascii="Arial" w:hAnsi="Arial" w:cs="Arial"/>
          <w:b/>
          <w:bCs/>
        </w:rPr>
        <w:t>C</w:t>
      </w:r>
      <w:r w:rsidRPr="009D5C27">
        <w:rPr>
          <w:rFonts w:ascii="Arial" w:hAnsi="Arial" w:cs="Arial"/>
          <w:b/>
          <w:bCs/>
        </w:rPr>
        <w:t xml:space="preserve">ompletion of the </w:t>
      </w:r>
      <w:r>
        <w:rPr>
          <w:rFonts w:ascii="Arial" w:hAnsi="Arial" w:cs="Arial"/>
          <w:b/>
          <w:bCs/>
        </w:rPr>
        <w:t>E</w:t>
      </w:r>
      <w:r w:rsidRPr="009D5C27">
        <w:rPr>
          <w:rFonts w:ascii="Arial" w:hAnsi="Arial" w:cs="Arial"/>
          <w:b/>
          <w:bCs/>
        </w:rPr>
        <w:t xml:space="preserve">ducational </w:t>
      </w:r>
      <w:r>
        <w:rPr>
          <w:rFonts w:ascii="Arial" w:hAnsi="Arial" w:cs="Arial"/>
          <w:b/>
          <w:bCs/>
        </w:rPr>
        <w:t>A</w:t>
      </w:r>
      <w:r w:rsidRPr="009D5C27">
        <w:rPr>
          <w:rFonts w:ascii="Arial" w:hAnsi="Arial" w:cs="Arial"/>
          <w:b/>
          <w:bCs/>
        </w:rPr>
        <w:t>ctivit</w:t>
      </w:r>
      <w:r>
        <w:rPr>
          <w:rFonts w:ascii="Arial" w:hAnsi="Arial" w:cs="Arial"/>
          <w:b/>
          <w:bCs/>
        </w:rPr>
        <w:t>y:</w:t>
      </w:r>
    </w:p>
    <w:p w14:paraId="2A05E5D0" w14:textId="77777777" w:rsidR="009D5C27" w:rsidRPr="009D5C27" w:rsidRDefault="009D5C27" w:rsidP="009D5C27">
      <w:pPr>
        <w:spacing w:after="0" w:line="240" w:lineRule="auto"/>
        <w:rPr>
          <w:rFonts w:ascii="Arial" w:hAnsi="Arial" w:cs="Arial"/>
        </w:rPr>
      </w:pPr>
      <w:r w:rsidRPr="009D5C27">
        <w:rPr>
          <w:rFonts w:ascii="Arial" w:hAnsi="Arial" w:cs="Arial"/>
        </w:rPr>
        <w:t xml:space="preserve">Completion/submission of electronic evaluation form in </w:t>
      </w:r>
      <w:proofErr w:type="spellStart"/>
      <w:r w:rsidRPr="009D5C27">
        <w:rPr>
          <w:rFonts w:ascii="Arial" w:hAnsi="Arial" w:cs="Arial"/>
        </w:rPr>
        <w:t>CloudCME</w:t>
      </w:r>
      <w:proofErr w:type="spellEnd"/>
      <w:r w:rsidRPr="009D5C27">
        <w:rPr>
          <w:rFonts w:ascii="Arial" w:hAnsi="Arial" w:cs="Arial"/>
        </w:rPr>
        <w:t xml:space="preserve"> (Participant must answer all question to receive contact hour certificate)</w:t>
      </w:r>
    </w:p>
    <w:p w14:paraId="345C382E" w14:textId="71E25E71" w:rsidR="009D5C27" w:rsidRPr="009D5C27" w:rsidRDefault="009D5C27" w:rsidP="009D5C27">
      <w:pPr>
        <w:spacing w:after="0" w:line="240" w:lineRule="auto"/>
        <w:rPr>
          <w:rFonts w:ascii="Arial" w:hAnsi="Arial" w:cs="Arial"/>
        </w:rPr>
      </w:pPr>
      <w:r w:rsidRPr="009D5C27">
        <w:rPr>
          <w:rFonts w:ascii="Arial" w:hAnsi="Arial" w:cs="Arial"/>
        </w:rPr>
        <w:t xml:space="preserve">· </w:t>
      </w:r>
      <w:r>
        <w:rPr>
          <w:rFonts w:ascii="Arial" w:hAnsi="Arial" w:cs="Arial"/>
        </w:rPr>
        <w:t>May miss no more than 5 minutes</w:t>
      </w:r>
    </w:p>
    <w:p w14:paraId="11EEFC26" w14:textId="77777777" w:rsidR="009D5C27" w:rsidRDefault="009D5C27" w:rsidP="00384415">
      <w:pPr>
        <w:spacing w:after="0" w:line="240" w:lineRule="auto"/>
        <w:rPr>
          <w:rFonts w:ascii="Arial" w:hAnsi="Arial" w:cs="Arial"/>
        </w:rPr>
      </w:pPr>
    </w:p>
    <w:p w14:paraId="125A4B59" w14:textId="77777777" w:rsidR="00000000" w:rsidRPr="00870340" w:rsidRDefault="00000000" w:rsidP="00384415">
      <w:pPr>
        <w:spacing w:after="0" w:line="240" w:lineRule="auto"/>
      </w:pPr>
      <w:r w:rsidRPr="00B150DD">
        <w:rPr>
          <w:rFonts w:ascii="Arial" w:hAnsi="Arial" w:cs="Arial"/>
          <w:noProof/>
        </w:rPr>
        <w:t xml:space="preserve">UCHealth is the Approved Provider providing the contact hours. </w:t>
      </w:r>
      <w:r>
        <w:rPr>
          <w:rFonts w:ascii="Arial" w:eastAsia="Times New Roman" w:hAnsi="Arial" w:cs="Arial"/>
          <w:sz w:val="20"/>
          <w:szCs w:val="20"/>
          <w:bdr w:val="nil"/>
        </w:rPr>
        <w:fldChar w:fldCharType="begin"/>
      </w:r>
      <w:r>
        <w:rPr>
          <w:rFonts w:ascii="Arial" w:eastAsia="Times New Roman" w:hAnsi="Arial" w:cs="Arial"/>
          <w:sz w:val="20"/>
          <w:szCs w:val="20"/>
          <w:bdr w:val="nil"/>
        </w:rPr>
        <w:instrText xml:space="preserve"> IF 1.00 &gt; 0 "</w:instrText>
      </w:r>
    </w:p>
    <w:p w14:paraId="2D095998" w14:textId="77777777" w:rsidR="00000000" w:rsidRDefault="00000000" w:rsidP="00384415">
      <w:pPr>
        <w:spacing w:after="0" w:line="240" w:lineRule="auto"/>
        <w:textAlignment w:val="baseline"/>
        <w:rPr>
          <w:rFonts w:ascii="Arial" w:eastAsia="Times New Roman" w:hAnsi="Arial" w:cs="Arial"/>
          <w:sz w:val="16"/>
          <w:szCs w:val="16"/>
          <w:bdr w:val="nil"/>
        </w:rPr>
      </w:pPr>
    </w:p>
    <w:p w14:paraId="5ABEE1E7" w14:textId="77777777" w:rsidR="00000000" w:rsidRPr="00807115" w:rsidRDefault="00000000" w:rsidP="00384415">
      <w:pPr>
        <w:spacing w:after="0" w:line="240" w:lineRule="auto"/>
        <w:textAlignment w:val="baseline"/>
        <w:rPr>
          <w:rFonts w:ascii="Arial" w:eastAsia="Times New Roman" w:hAnsi="Arial" w:cs="Arial"/>
          <w:sz w:val="16"/>
          <w:szCs w:val="16"/>
          <w:bdr w:val="nil"/>
        </w:rPr>
      </w:pPr>
      <w:r w:rsidRPr="007D0E0B">
        <w:rPr>
          <w:rFonts w:ascii="Arial" w:eastAsia="Times New Roman" w:hAnsi="Arial" w:cs="Arial"/>
          <w:sz w:val="20"/>
          <w:szCs w:val="20"/>
          <w:bdr w:val="nil"/>
        </w:rPr>
        <w:instrText>UCHealth is approved as a provider of nursing continuing professional development by Colorado Nurses Association, an accredited approver by the American Nurses Credentialing Center’s Commission on Accreditation.</w:instrText>
      </w:r>
      <w:r>
        <w:rPr>
          <w:rFonts w:ascii="Arial" w:eastAsia="Times New Roman" w:hAnsi="Arial" w:cs="Arial"/>
          <w:sz w:val="20"/>
          <w:szCs w:val="20"/>
          <w:bdr w:val="nil"/>
        </w:rPr>
        <w:instrText xml:space="preserve">" "" </w:instrText>
      </w:r>
      <w:r>
        <w:rPr>
          <w:rFonts w:ascii="Arial" w:eastAsia="Times New Roman" w:hAnsi="Arial" w:cs="Arial"/>
          <w:sz w:val="20"/>
          <w:szCs w:val="20"/>
          <w:bdr w:val="nil"/>
        </w:rPr>
        <w:fldChar w:fldCharType="separate"/>
      </w:r>
    </w:p>
    <w:p w14:paraId="67ED31E8" w14:textId="77777777" w:rsidR="00000000" w:rsidRDefault="00000000" w:rsidP="00384415">
      <w:pPr>
        <w:spacing w:after="0" w:line="240" w:lineRule="auto"/>
        <w:textAlignment w:val="baseline"/>
        <w:rPr>
          <w:rFonts w:ascii="Arial" w:eastAsia="Times New Roman" w:hAnsi="Arial" w:cs="Arial"/>
          <w:sz w:val="16"/>
          <w:szCs w:val="16"/>
          <w:bdr w:val="nil"/>
        </w:rPr>
      </w:pPr>
    </w:p>
    <w:p w14:paraId="11A08D11" w14:textId="77777777" w:rsidR="004A283E" w:rsidRDefault="00000000" w:rsidP="00384415">
      <w:pPr>
        <w:spacing w:after="0" w:line="240" w:lineRule="auto"/>
        <w:textAlignment w:val="baseline"/>
        <w:rPr>
          <w:rFonts w:ascii="Arial" w:eastAsia="Times New Roman" w:hAnsi="Arial" w:cs="Arial"/>
          <w:sz w:val="20"/>
          <w:szCs w:val="20"/>
          <w:bdr w:val="nil"/>
        </w:rPr>
      </w:pPr>
      <w:r w:rsidRPr="007D0E0B">
        <w:rPr>
          <w:rFonts w:ascii="Arial" w:eastAsia="Times New Roman" w:hAnsi="Arial" w:cs="Arial"/>
          <w:sz w:val="20"/>
          <w:szCs w:val="20"/>
          <w:bdr w:val="nil"/>
        </w:rPr>
        <w:t>UCHealth is approved as a provider of nursing continuing professional development by Colorado Nurses Association, an accredited approver by the American Nurses Credentialing Center’s Commission on Accreditation.</w:t>
      </w:r>
      <w:r>
        <w:rPr>
          <w:rFonts w:ascii="Arial" w:eastAsia="Times New Roman" w:hAnsi="Arial" w:cs="Arial"/>
          <w:sz w:val="20"/>
          <w:szCs w:val="20"/>
          <w:bdr w:val="nil"/>
        </w:rPr>
        <w:fldChar w:fldCharType="end"/>
      </w:r>
      <w:r w:rsidRPr="007D0E0B">
        <w:rPr>
          <w:rFonts w:ascii="Arial" w:eastAsia="Times New Roman" w:hAnsi="Arial" w:cs="Arial"/>
          <w:sz w:val="20"/>
          <w:szCs w:val="20"/>
          <w:bdr w:val="nil"/>
        </w:rPr>
        <w:fldChar w:fldCharType="begin"/>
      </w:r>
      <w:r w:rsidRPr="007D0E0B">
        <w:rPr>
          <w:rFonts w:ascii="Arial" w:eastAsia="Times New Roman" w:hAnsi="Arial" w:cs="Arial"/>
          <w:sz w:val="20"/>
          <w:szCs w:val="20"/>
          <w:bdr w:val="nil"/>
        </w:rPr>
        <w:instrText xml:space="preserve"> IF </w:instrText>
      </w:r>
      <w:r w:rsidRPr="007D0E0B">
        <w:rPr>
          <w:rFonts w:eastAsia="Times New Roman" w:cstheme="minorHAnsi"/>
          <w:sz w:val="20"/>
          <w:szCs w:val="20"/>
        </w:rPr>
        <w:instrText>0.00</w:instrText>
      </w:r>
      <w:r>
        <w:rPr>
          <w:rFonts w:ascii="Arial" w:eastAsia="Times New Roman" w:hAnsi="Arial" w:cs="Arial"/>
          <w:sz w:val="20"/>
          <w:szCs w:val="20"/>
          <w:bdr w:val="nil"/>
        </w:rPr>
        <w:instrText xml:space="preserve"> &gt; 0 "</w:instrText>
      </w:r>
    </w:p>
    <w:p w14:paraId="57507B59" w14:textId="77777777" w:rsidR="00000000" w:rsidRPr="00807115" w:rsidRDefault="00000000" w:rsidP="00384415">
      <w:pPr>
        <w:spacing w:after="0" w:line="240" w:lineRule="auto"/>
        <w:textAlignment w:val="baseline"/>
        <w:rPr>
          <w:rFonts w:ascii="Arial" w:eastAsia="Times New Roman" w:hAnsi="Arial" w:cs="Arial"/>
          <w:sz w:val="16"/>
          <w:szCs w:val="16"/>
          <w:bdr w:val="nil"/>
        </w:rPr>
      </w:pPr>
    </w:p>
    <w:p w14:paraId="4598EBAF" w14:textId="77777777" w:rsidR="00000000" w:rsidRDefault="00000000" w:rsidP="00384415">
      <w:pPr>
        <w:spacing w:after="0" w:line="240" w:lineRule="auto"/>
        <w:textAlignment w:val="baseline"/>
        <w:rPr>
          <w:rFonts w:ascii="Arial" w:eastAsia="Times New Roman" w:hAnsi="Arial" w:cs="Arial"/>
          <w:sz w:val="20"/>
          <w:szCs w:val="20"/>
          <w:bdr w:val="nil"/>
        </w:rPr>
      </w:pPr>
      <w:r w:rsidRPr="00F9677F">
        <w:rPr>
          <w:rFonts w:ascii="Arial" w:eastAsia="Times New Roman" w:hAnsi="Arial" w:cs="Arial"/>
          <w:sz w:val="20"/>
          <w:szCs w:val="20"/>
          <w:bdr w:val="nil"/>
        </w:rPr>
        <w:instrText>UCHealth Continuing</w:instrText>
      </w:r>
      <w:r>
        <w:rPr>
          <w:rFonts w:ascii="Arial" w:eastAsia="Times New Roman" w:hAnsi="Arial" w:cs="Arial"/>
          <w:sz w:val="20"/>
          <w:szCs w:val="20"/>
          <w:bdr w:val="nil"/>
        </w:rPr>
        <w:instrText xml:space="preserve"> </w:instrText>
      </w:r>
      <w:r w:rsidRPr="006552F7">
        <w:rPr>
          <w:rFonts w:ascii="Arial" w:eastAsia="Times New Roman" w:hAnsi="Arial" w:cs="Arial"/>
          <w:sz w:val="20"/>
          <w:szCs w:val="20"/>
          <w:bdr w:val="nil"/>
        </w:rPr>
        <w:instrText>Medical</w:instrText>
      </w:r>
      <w:r w:rsidRPr="00F9677F">
        <w:rPr>
          <w:rFonts w:ascii="Arial" w:eastAsia="Times New Roman" w:hAnsi="Arial" w:cs="Arial"/>
          <w:sz w:val="20"/>
          <w:szCs w:val="20"/>
          <w:bdr w:val="nil"/>
        </w:rPr>
        <w:instrText xml:space="preserve"> Education</w:instrText>
      </w:r>
      <w:r>
        <w:rPr>
          <w:rFonts w:ascii="Arial" w:eastAsia="Times New Roman" w:hAnsi="Arial" w:cs="Arial"/>
          <w:sz w:val="20"/>
          <w:szCs w:val="20"/>
          <w:bdr w:val="nil"/>
        </w:rPr>
        <w:instrText xml:space="preserve"> </w:instrText>
      </w:r>
      <w:r w:rsidRPr="007D0E0B">
        <w:rPr>
          <w:rFonts w:ascii="Arial" w:eastAsia="Times New Roman" w:hAnsi="Arial" w:cs="Arial"/>
          <w:sz w:val="20"/>
          <w:szCs w:val="20"/>
          <w:bdr w:val="nil"/>
        </w:rPr>
        <w:instrText>designat</w:instrText>
      </w:r>
      <w:r>
        <w:rPr>
          <w:rFonts w:ascii="Arial" w:eastAsia="Times New Roman" w:hAnsi="Arial" w:cs="Arial"/>
          <w:sz w:val="20"/>
          <w:szCs w:val="20"/>
          <w:bdr w:val="nil"/>
        </w:rPr>
        <w:instrText>es</w:instrText>
      </w:r>
      <w:r w:rsidRPr="007D0E0B">
        <w:rPr>
          <w:rFonts w:ascii="Arial" w:eastAsia="Times New Roman" w:hAnsi="Arial" w:cs="Arial"/>
          <w:sz w:val="20"/>
          <w:szCs w:val="20"/>
          <w:bdr w:val="nil"/>
        </w:rPr>
        <w:instrText xml:space="preserve"> this </w:instrText>
      </w:r>
      <w:r w:rsidRPr="007D0E0B">
        <w:rPr>
          <w:rFonts w:ascii="Arial" w:eastAsia="Times New Roman" w:hAnsi="Arial" w:cs="Arial"/>
          <w:b/>
          <w:bCs/>
          <w:iCs/>
          <w:sz w:val="20"/>
          <w:szCs w:val="20"/>
          <w:bdr w:val="nil"/>
        </w:rPr>
        <w:fldChar w:fldCharType="begin"/>
      </w:r>
      <w:r w:rsidRPr="007D0E0B">
        <w:rPr>
          <w:rFonts w:ascii="Arial" w:eastAsia="Times New Roman" w:hAnsi="Arial" w:cs="Arial"/>
          <w:iCs/>
          <w:sz w:val="20"/>
          <w:szCs w:val="20"/>
          <w:bdr w:val="nil"/>
        </w:rPr>
        <w:instrText xml:space="preserve"> IF </w:instrText>
      </w:r>
      <w:r w:rsidRPr="007D0E0B">
        <w:rPr>
          <w:rFonts w:ascii="Arial" w:eastAsia="Times New Roman" w:hAnsi="Arial" w:cs="Arial"/>
          <w:b/>
          <w:bCs/>
          <w:iCs/>
          <w:sz w:val="20"/>
          <w:szCs w:val="20"/>
          <w:bdr w:val="nil"/>
        </w:rPr>
        <w:fldChar w:fldCharType="begin"/>
      </w:r>
      <w:r w:rsidRPr="007D0E0B">
        <w:rPr>
          <w:rFonts w:ascii="Arial" w:eastAsia="Times New Roman" w:hAnsi="Arial" w:cs="Arial"/>
          <w:iCs/>
          <w:sz w:val="20"/>
          <w:szCs w:val="20"/>
          <w:bdr w:val="nil"/>
        </w:rPr>
        <w:instrText xml:space="preserve"> MERGEFIELD ActivityFormat </w:instrText>
      </w:r>
      <w:r w:rsidRPr="007D0E0B">
        <w:rPr>
          <w:rFonts w:ascii="Arial" w:eastAsia="Times New Roman" w:hAnsi="Arial" w:cs="Arial"/>
          <w:b/>
          <w:bCs/>
          <w:iCs/>
          <w:sz w:val="20"/>
          <w:szCs w:val="20"/>
          <w:bdr w:val="nil"/>
        </w:rPr>
        <w:fldChar w:fldCharType="separate"/>
      </w:r>
      <w:r w:rsidRPr="007D0E0B">
        <w:rPr>
          <w:rFonts w:ascii="Arial" w:eastAsia="Times New Roman" w:hAnsi="Arial" w:cs="Arial"/>
          <w:iCs/>
          <w:sz w:val="20"/>
          <w:szCs w:val="20"/>
          <w:bdr w:val="nil"/>
        </w:rPr>
        <w:instrText>«ActivityFormat»</w:instrText>
      </w:r>
      <w:r w:rsidRPr="007D0E0B">
        <w:rPr>
          <w:rFonts w:ascii="Arial" w:eastAsia="Times New Roman" w:hAnsi="Arial" w:cs="Arial"/>
          <w:sz w:val="20"/>
          <w:szCs w:val="20"/>
          <w:bdr w:val="nil"/>
        </w:rPr>
        <w:fldChar w:fldCharType="end"/>
      </w:r>
      <w:r w:rsidRPr="007D0E0B">
        <w:rPr>
          <w:rFonts w:ascii="Arial" w:eastAsia="Times New Roman" w:hAnsi="Arial" w:cs="Arial"/>
          <w:iCs/>
          <w:sz w:val="20"/>
          <w:szCs w:val="20"/>
          <w:bdr w:val="nil"/>
        </w:rPr>
        <w:instrText xml:space="preserve"> &lt;&gt; "" "</w:instrText>
      </w:r>
      <w:r w:rsidRPr="007D0E0B">
        <w:rPr>
          <w:rFonts w:ascii="Arial" w:eastAsia="Times New Roman" w:hAnsi="Arial" w:cs="Arial"/>
          <w:b/>
          <w:bCs/>
          <w:iCs/>
          <w:sz w:val="20"/>
          <w:szCs w:val="20"/>
          <w:bdr w:val="nil"/>
        </w:rPr>
        <w:fldChar w:fldCharType="begin"/>
      </w:r>
      <w:r w:rsidRPr="007D0E0B">
        <w:rPr>
          <w:rFonts w:ascii="Arial" w:eastAsia="Times New Roman" w:hAnsi="Arial" w:cs="Arial"/>
          <w:iCs/>
          <w:sz w:val="20"/>
          <w:szCs w:val="20"/>
          <w:bdr w:val="nil"/>
        </w:rPr>
        <w:instrText xml:space="preserve"> MERGEFIELD ActivityFormat </w:instrText>
      </w:r>
      <w:r w:rsidRPr="007D0E0B">
        <w:rPr>
          <w:rFonts w:ascii="Arial" w:eastAsia="Times New Roman" w:hAnsi="Arial" w:cs="Arial"/>
          <w:b/>
          <w:bCs/>
          <w:iCs/>
          <w:sz w:val="20"/>
          <w:szCs w:val="20"/>
          <w:bdr w:val="nil"/>
        </w:rPr>
        <w:fldChar w:fldCharType="separate"/>
      </w:r>
      <w:r w:rsidRPr="007D0E0B">
        <w:rPr>
          <w:rFonts w:ascii="Arial" w:eastAsia="Times New Roman" w:hAnsi="Arial" w:cs="Arial"/>
          <w:iCs/>
          <w:sz w:val="20"/>
          <w:szCs w:val="20"/>
          <w:bdr w:val="nil"/>
        </w:rPr>
        <w:instrText>«ActivityFormat»</w:instrText>
      </w:r>
      <w:r w:rsidRPr="007D0E0B">
        <w:rPr>
          <w:rFonts w:ascii="Arial" w:eastAsia="Times New Roman" w:hAnsi="Arial" w:cs="Arial"/>
          <w:sz w:val="20"/>
          <w:szCs w:val="20"/>
          <w:bdr w:val="nil"/>
        </w:rPr>
        <w:fldChar w:fldCharType="end"/>
      </w:r>
      <w:r w:rsidRPr="007D0E0B">
        <w:rPr>
          <w:rFonts w:ascii="Arial" w:eastAsia="Times New Roman" w:hAnsi="Arial" w:cs="Arial"/>
          <w:iCs/>
          <w:sz w:val="20"/>
          <w:szCs w:val="20"/>
          <w:bdr w:val="nil"/>
        </w:rPr>
        <w:instrText xml:space="preserve">" "activity" </w:instrText>
      </w:r>
      <w:r w:rsidRPr="007D0E0B">
        <w:rPr>
          <w:rFonts w:ascii="Arial" w:eastAsia="Times New Roman" w:hAnsi="Arial" w:cs="Arial"/>
          <w:b/>
          <w:bCs/>
          <w:iCs/>
          <w:sz w:val="20"/>
          <w:szCs w:val="20"/>
          <w:bdr w:val="nil"/>
        </w:rPr>
        <w:fldChar w:fldCharType="separate"/>
      </w:r>
      <w:r w:rsidRPr="007D0E0B">
        <w:rPr>
          <w:rFonts w:ascii="Arial" w:eastAsia="Times New Roman" w:hAnsi="Arial" w:cs="Arial"/>
          <w:iCs/>
          <w:sz w:val="20"/>
          <w:szCs w:val="20"/>
          <w:bdr w:val="nil"/>
        </w:rPr>
        <w:instrText>«ActivityFormat»</w:instrText>
      </w:r>
      <w:r w:rsidRPr="007D0E0B">
        <w:rPr>
          <w:rFonts w:ascii="Arial" w:eastAsia="Times New Roman" w:hAnsi="Arial" w:cs="Arial"/>
          <w:sz w:val="20"/>
          <w:szCs w:val="20"/>
          <w:bdr w:val="nil"/>
        </w:rPr>
        <w:fldChar w:fldCharType="end"/>
      </w:r>
      <w:r w:rsidRPr="007D0E0B">
        <w:rPr>
          <w:rFonts w:ascii="Arial" w:eastAsia="Times New Roman" w:hAnsi="Arial" w:cs="Arial"/>
          <w:iCs/>
          <w:sz w:val="20"/>
          <w:szCs w:val="20"/>
          <w:bdr w:val="nil"/>
        </w:rPr>
        <w:instrText xml:space="preserve"> </w:instrText>
      </w:r>
      <w:r w:rsidRPr="007D0E0B">
        <w:rPr>
          <w:rFonts w:ascii="Arial" w:eastAsia="Times New Roman" w:hAnsi="Arial" w:cs="Arial"/>
          <w:sz w:val="20"/>
          <w:szCs w:val="20"/>
          <w:bdr w:val="nil"/>
        </w:rPr>
        <w:instrText xml:space="preserve">for a maximum of </w:instrText>
      </w:r>
      <w:r w:rsidRPr="007D0E0B">
        <w:rPr>
          <w:rFonts w:ascii="Arial" w:eastAsia="Times New Roman" w:hAnsi="Arial" w:cs="Arial"/>
          <w:sz w:val="20"/>
          <w:szCs w:val="20"/>
          <w:bdr w:val="nil"/>
        </w:rPr>
        <w:fldChar w:fldCharType="begin"/>
      </w:r>
      <w:r w:rsidRPr="007D0E0B">
        <w:rPr>
          <w:rFonts w:ascii="Arial" w:eastAsia="Times New Roman" w:hAnsi="Arial" w:cs="Arial"/>
          <w:sz w:val="20"/>
          <w:szCs w:val="20"/>
          <w:bdr w:val="nil"/>
        </w:rPr>
        <w:instrText xml:space="preserve"> MERGEFIELD AMAPRAHoursMax # 0.00# </w:instrText>
      </w:r>
      <w:r w:rsidRPr="007D0E0B">
        <w:rPr>
          <w:rFonts w:ascii="Arial" w:eastAsia="Times New Roman" w:hAnsi="Arial" w:cs="Arial"/>
          <w:sz w:val="20"/>
          <w:szCs w:val="20"/>
          <w:bdr w:val="nil"/>
        </w:rPr>
        <w:fldChar w:fldCharType="separate"/>
      </w:r>
      <w:r w:rsidRPr="007D0E0B">
        <w:rPr>
          <w:rFonts w:ascii="Arial" w:eastAsia="Times New Roman" w:hAnsi="Arial" w:cs="Arial"/>
          <w:sz w:val="20"/>
          <w:szCs w:val="20"/>
          <w:bdr w:val="nil"/>
        </w:rPr>
        <w:instrText>«AMAPRAHoursMax»</w:instrText>
      </w:r>
      <w:r w:rsidRPr="007D0E0B">
        <w:rPr>
          <w:rFonts w:ascii="Arial" w:eastAsia="Times New Roman" w:hAnsi="Arial" w:cs="Arial"/>
          <w:sz w:val="20"/>
          <w:szCs w:val="20"/>
          <w:bdr w:val="nil"/>
        </w:rPr>
        <w:fldChar w:fldCharType="end"/>
      </w:r>
      <w:r w:rsidRPr="007D0E0B">
        <w:rPr>
          <w:rFonts w:ascii="Arial" w:eastAsia="Times New Roman" w:hAnsi="Arial" w:cs="Arial"/>
          <w:sz w:val="20"/>
          <w:szCs w:val="20"/>
          <w:bdr w:val="nil"/>
        </w:rPr>
        <w:instrText xml:space="preserve"> </w:instrText>
      </w:r>
      <w:r w:rsidRPr="007D0E0B">
        <w:rPr>
          <w:rFonts w:ascii="Arial" w:eastAsia="Times New Roman" w:hAnsi="Arial" w:cs="Arial"/>
          <w:i/>
          <w:iCs/>
          <w:sz w:val="20"/>
          <w:szCs w:val="20"/>
          <w:bdr w:val="nil"/>
        </w:rPr>
        <w:instrText>AMA PRA Category 1 Credits™.</w:instrText>
      </w:r>
      <w:r>
        <w:rPr>
          <w:rFonts w:ascii="Arial" w:eastAsia="Times New Roman" w:hAnsi="Arial" w:cs="Arial"/>
          <w:i/>
          <w:iCs/>
          <w:sz w:val="20"/>
          <w:szCs w:val="20"/>
          <w:bdr w:val="nil"/>
        </w:rPr>
        <w:instrText xml:space="preserve"> </w:instrText>
      </w:r>
      <w:r w:rsidRPr="007D0E0B">
        <w:rPr>
          <w:rFonts w:ascii="Arial" w:eastAsia="Times New Roman" w:hAnsi="Arial" w:cs="Arial"/>
          <w:sz w:val="20"/>
          <w:szCs w:val="20"/>
          <w:bdr w:val="nil"/>
        </w:rPr>
        <w:instrText>Physicians should claim only the credit commensurate with the extent of their participation in the activity.</w:instrText>
      </w:r>
      <w:r>
        <w:rPr>
          <w:rFonts w:ascii="Arial" w:eastAsia="Times New Roman" w:hAnsi="Arial" w:cs="Arial"/>
          <w:sz w:val="20"/>
          <w:szCs w:val="20"/>
          <w:bdr w:val="nil"/>
        </w:rPr>
        <w:instrText>" ""</w:instrText>
      </w:r>
      <w:r w:rsidRPr="007D0E0B">
        <w:rPr>
          <w:rFonts w:ascii="Arial" w:eastAsia="Times New Roman" w:hAnsi="Arial" w:cs="Arial"/>
          <w:sz w:val="20"/>
          <w:szCs w:val="20"/>
          <w:bdr w:val="nil"/>
        </w:rPr>
        <w:instrText xml:space="preserve"> </w:instrText>
      </w:r>
      <w:r w:rsidRPr="007D0E0B">
        <w:rPr>
          <w:rFonts w:ascii="Arial" w:eastAsia="Times New Roman" w:hAnsi="Arial" w:cs="Arial"/>
          <w:sz w:val="20"/>
          <w:szCs w:val="20"/>
          <w:bdr w:val="nil"/>
        </w:rPr>
        <w:fldChar w:fldCharType="separate"/>
      </w:r>
      <w:r w:rsidRPr="007D0E0B">
        <w:rPr>
          <w:rFonts w:ascii="Arial" w:eastAsia="Times New Roman" w:hAnsi="Arial" w:cs="Arial"/>
          <w:sz w:val="20"/>
          <w:szCs w:val="20"/>
          <w:bdr w:val="nil"/>
        </w:rPr>
        <w:fldChar w:fldCharType="end"/>
      </w:r>
      <w:r>
        <w:rPr>
          <w:rFonts w:ascii="Arial" w:eastAsia="Times New Roman" w:hAnsi="Arial" w:cs="Arial"/>
          <w:sz w:val="20"/>
          <w:szCs w:val="20"/>
          <w:bdr w:val="nil"/>
        </w:rPr>
        <w:fldChar w:fldCharType="begin"/>
      </w:r>
      <w:r>
        <w:rPr>
          <w:rFonts w:ascii="Arial" w:eastAsia="Times New Roman" w:hAnsi="Arial" w:cs="Arial"/>
          <w:sz w:val="20"/>
          <w:szCs w:val="20"/>
          <w:bdr w:val="nil"/>
        </w:rPr>
        <w:instrText xml:space="preserve"> IF </w:instrText>
      </w:r>
      <w:r w:rsidRPr="007D0E0B">
        <w:rPr>
          <w:rFonts w:ascii="Arial" w:eastAsia="Times New Roman" w:hAnsi="Arial" w:cs="Arial"/>
          <w:iCs/>
          <w:sz w:val="20"/>
          <w:szCs w:val="20"/>
          <w:bdr w:val="nil"/>
        </w:rPr>
        <w:instrText>1.00</w:instrText>
      </w:r>
      <w:r>
        <w:rPr>
          <w:rFonts w:ascii="Arial" w:eastAsia="Times New Roman" w:hAnsi="Arial" w:cs="Arial"/>
          <w:sz w:val="20"/>
          <w:szCs w:val="20"/>
          <w:bdr w:val="nil"/>
        </w:rPr>
        <w:instrText xml:space="preserve"> &gt; 0 "</w:instrText>
      </w:r>
    </w:p>
    <w:p w14:paraId="16967710" w14:textId="77777777" w:rsidR="00000000" w:rsidRDefault="00000000" w:rsidP="00384415">
      <w:pPr>
        <w:spacing w:after="0" w:line="240" w:lineRule="auto"/>
        <w:textAlignment w:val="baseline"/>
        <w:rPr>
          <w:rFonts w:ascii="Arial" w:eastAsia="Times New Roman" w:hAnsi="Arial" w:cs="Arial"/>
          <w:sz w:val="20"/>
          <w:szCs w:val="20"/>
          <w:bdr w:val="nil"/>
        </w:rPr>
      </w:pPr>
    </w:p>
    <w:p w14:paraId="2562562A" w14:textId="77777777" w:rsidR="00000000" w:rsidRPr="0010463D" w:rsidRDefault="00000000" w:rsidP="0010463D">
      <w:pPr>
        <w:spacing w:after="0" w:line="240" w:lineRule="auto"/>
        <w:textAlignment w:val="baseline"/>
        <w:rPr>
          <w:rFonts w:ascii="Arial" w:eastAsia="Times New Roman" w:hAnsi="Arial" w:cs="Arial"/>
          <w:sz w:val="20"/>
          <w:szCs w:val="20"/>
          <w:bdr w:val="nil"/>
        </w:rPr>
      </w:pPr>
      <w:r w:rsidRPr="00F9677F">
        <w:rPr>
          <w:rFonts w:ascii="Arial" w:eastAsia="Times New Roman" w:hAnsi="Arial" w:cs="Arial"/>
          <w:sz w:val="20"/>
          <w:szCs w:val="20"/>
          <w:bdr w:val="nil"/>
        </w:rPr>
        <w:instrText xml:space="preserve">UCHealth designates this activity for </w:instrText>
      </w:r>
      <w:r w:rsidRPr="0010463D">
        <w:rPr>
          <w:rFonts w:ascii="Arial" w:eastAsia="Times New Roman" w:hAnsi="Arial" w:cs="Arial"/>
          <w:sz w:val="20"/>
          <w:szCs w:val="20"/>
          <w:bdr w:val="nil"/>
        </w:rPr>
        <w:instrText>1.00</w:instrText>
      </w:r>
      <w:r w:rsidRPr="00F9677F">
        <w:rPr>
          <w:rFonts w:ascii="Arial" w:eastAsia="Times New Roman" w:hAnsi="Arial" w:cs="Arial"/>
          <w:sz w:val="20"/>
          <w:szCs w:val="20"/>
          <w:bdr w:val="nil"/>
        </w:rPr>
        <w:instrText xml:space="preserve"> Nursing contact hours.</w:instrText>
      </w:r>
      <w:r>
        <w:rPr>
          <w:rFonts w:ascii="Arial" w:eastAsia="Times New Roman" w:hAnsi="Arial" w:cs="Arial"/>
          <w:sz w:val="20"/>
          <w:szCs w:val="20"/>
          <w:bdr w:val="nil"/>
        </w:rPr>
        <w:instrText xml:space="preserve">" "" </w:instrText>
      </w:r>
      <w:r>
        <w:rPr>
          <w:rFonts w:ascii="Arial" w:eastAsia="Times New Roman" w:hAnsi="Arial" w:cs="Arial"/>
          <w:sz w:val="20"/>
          <w:szCs w:val="20"/>
          <w:bdr w:val="nil"/>
        </w:rPr>
        <w:fldChar w:fldCharType="separate"/>
      </w:r>
    </w:p>
    <w:p w14:paraId="48904952" w14:textId="77777777" w:rsidR="00000000" w:rsidRDefault="00000000" w:rsidP="00384415">
      <w:pPr>
        <w:spacing w:after="0" w:line="240" w:lineRule="auto"/>
        <w:textAlignment w:val="baseline"/>
        <w:rPr>
          <w:rFonts w:ascii="Arial" w:eastAsia="Times New Roman" w:hAnsi="Arial" w:cs="Arial"/>
          <w:sz w:val="20"/>
          <w:szCs w:val="20"/>
          <w:bdr w:val="nil"/>
        </w:rPr>
      </w:pPr>
    </w:p>
    <w:p w14:paraId="6259B43D" w14:textId="77777777" w:rsidR="00000000" w:rsidRDefault="00000000" w:rsidP="0010463D">
      <w:pPr>
        <w:spacing w:after="0" w:line="240" w:lineRule="auto"/>
        <w:textAlignment w:val="baseline"/>
        <w:rPr>
          <w:rFonts w:ascii="Arial" w:eastAsia="Times New Roman" w:hAnsi="Arial" w:cs="Arial"/>
          <w:sz w:val="20"/>
          <w:szCs w:val="20"/>
          <w:bdr w:val="nil"/>
        </w:rPr>
      </w:pPr>
      <w:r w:rsidRPr="00F9677F">
        <w:rPr>
          <w:rFonts w:ascii="Arial" w:eastAsia="Times New Roman" w:hAnsi="Arial" w:cs="Arial"/>
          <w:sz w:val="20"/>
          <w:szCs w:val="20"/>
          <w:bdr w:val="nil"/>
        </w:rPr>
        <w:t xml:space="preserve">UCHealth designates this activity for </w:t>
      </w:r>
      <w:r w:rsidRPr="0010463D">
        <w:rPr>
          <w:rFonts w:ascii="Arial" w:eastAsia="Times New Roman" w:hAnsi="Arial" w:cs="Arial"/>
          <w:sz w:val="20"/>
          <w:szCs w:val="20"/>
          <w:bdr w:val="nil"/>
        </w:rPr>
        <w:t>1.00</w:t>
      </w:r>
      <w:r w:rsidRPr="00F9677F">
        <w:rPr>
          <w:rFonts w:ascii="Arial" w:eastAsia="Times New Roman" w:hAnsi="Arial" w:cs="Arial"/>
          <w:sz w:val="20"/>
          <w:szCs w:val="20"/>
          <w:bdr w:val="nil"/>
        </w:rPr>
        <w:t xml:space="preserve"> Nursing contact hours.</w:t>
      </w:r>
      <w:r>
        <w:rPr>
          <w:rFonts w:ascii="Arial" w:eastAsia="Times New Roman" w:hAnsi="Arial" w:cs="Arial"/>
          <w:sz w:val="20"/>
          <w:szCs w:val="20"/>
          <w:bdr w:val="nil"/>
        </w:rPr>
        <w:fldChar w:fldCharType="end"/>
      </w:r>
      <w:r w:rsidRPr="0010463D">
        <w:rPr>
          <w:rFonts w:ascii="Arial" w:eastAsia="Times New Roman" w:hAnsi="Arial" w:cs="Arial"/>
          <w:sz w:val="20"/>
          <w:szCs w:val="20"/>
          <w:bdr w:val="nil"/>
        </w:rPr>
        <w:fldChar w:fldCharType="begin"/>
      </w:r>
      <w:r w:rsidRPr="0010463D">
        <w:rPr>
          <w:rFonts w:ascii="Arial" w:eastAsia="Times New Roman" w:hAnsi="Arial" w:cs="Arial"/>
          <w:sz w:val="20"/>
          <w:szCs w:val="20"/>
          <w:bdr w:val="nil"/>
        </w:rPr>
        <w:instrText xml:space="preserve"> IF 0.00</w:instrText>
      </w:r>
      <w:r>
        <w:rPr>
          <w:rFonts w:ascii="Arial" w:eastAsia="Times New Roman" w:hAnsi="Arial" w:cs="Arial"/>
          <w:sz w:val="20"/>
          <w:szCs w:val="20"/>
          <w:bdr w:val="nil"/>
        </w:rPr>
        <w:instrText xml:space="preserve"> </w:instrText>
      </w:r>
      <w:r w:rsidRPr="0010463D">
        <w:rPr>
          <w:rFonts w:ascii="Arial" w:eastAsia="Times New Roman" w:hAnsi="Arial" w:cs="Arial"/>
          <w:sz w:val="20"/>
          <w:szCs w:val="20"/>
          <w:bdr w:val="nil"/>
        </w:rPr>
        <w:instrText>&gt; 0 "</w:instrText>
      </w:r>
    </w:p>
    <w:p w14:paraId="2664861E" w14:textId="77777777" w:rsidR="00000000" w:rsidRPr="0010463D" w:rsidRDefault="00000000" w:rsidP="0010463D">
      <w:pPr>
        <w:spacing w:after="0" w:line="240" w:lineRule="auto"/>
        <w:textAlignment w:val="baseline"/>
        <w:rPr>
          <w:rFonts w:ascii="Arial" w:eastAsia="Times New Roman" w:hAnsi="Arial" w:cs="Arial"/>
          <w:b/>
          <w:bCs/>
          <w:sz w:val="20"/>
          <w:szCs w:val="20"/>
          <w:bdr w:val="nil"/>
        </w:rPr>
      </w:pPr>
    </w:p>
    <w:p w14:paraId="7979ED55" w14:textId="77777777" w:rsidR="00000000" w:rsidRPr="0010463D" w:rsidRDefault="00000000" w:rsidP="0010463D">
      <w:pPr>
        <w:spacing w:after="0" w:line="240" w:lineRule="auto"/>
        <w:textAlignment w:val="baseline"/>
        <w:rPr>
          <w:rFonts w:ascii="Arial" w:eastAsia="Times New Roman" w:hAnsi="Arial" w:cs="Arial"/>
          <w:sz w:val="20"/>
          <w:szCs w:val="20"/>
          <w:bdr w:val="nil"/>
        </w:rPr>
      </w:pPr>
      <w:r w:rsidRPr="0010463D">
        <w:rPr>
          <w:rFonts w:ascii="Arial" w:eastAsia="Times New Roman" w:hAnsi="Arial" w:cs="Arial"/>
          <w:sz w:val="20"/>
          <w:szCs w:val="20"/>
          <w:bdr w:val="nil"/>
        </w:rPr>
        <w:instrText xml:space="preserve">Successful completion of this CME activity, which includes participation in the evaluation component, enables the participant to earn up to </w:instrText>
      </w:r>
      <w:r w:rsidRPr="0010463D">
        <w:rPr>
          <w:rFonts w:ascii="Arial" w:eastAsia="Times New Roman" w:hAnsi="Arial" w:cs="Arial"/>
          <w:sz w:val="20"/>
          <w:szCs w:val="20"/>
          <w:bdr w:val="nil"/>
        </w:rPr>
        <w:fldChar w:fldCharType="begin"/>
      </w:r>
      <w:r w:rsidRPr="0010463D">
        <w:rPr>
          <w:rFonts w:ascii="Arial" w:eastAsia="Times New Roman" w:hAnsi="Arial" w:cs="Arial"/>
          <w:sz w:val="20"/>
          <w:szCs w:val="20"/>
          <w:bdr w:val="nil"/>
        </w:rPr>
        <w:instrText xml:space="preserve"> IF </w:instrText>
      </w:r>
      <w:r w:rsidRPr="0010463D">
        <w:rPr>
          <w:rFonts w:ascii="Arial" w:eastAsia="Times New Roman" w:hAnsi="Arial" w:cs="Arial"/>
          <w:sz w:val="20"/>
          <w:szCs w:val="20"/>
          <w:bdr w:val="nil"/>
        </w:rPr>
        <w:fldChar w:fldCharType="begin"/>
      </w:r>
      <w:r w:rsidRPr="0010463D">
        <w:rPr>
          <w:rFonts w:ascii="Arial" w:eastAsia="Times New Roman" w:hAnsi="Arial" w:cs="Arial"/>
          <w:sz w:val="20"/>
          <w:szCs w:val="20"/>
          <w:bdr w:val="nil"/>
        </w:rPr>
        <w:instrText xml:space="preserve"> MERGEFIELD ABIM2HoursMax </w:instrText>
      </w:r>
      <w:r w:rsidRPr="0010463D">
        <w:rPr>
          <w:rFonts w:ascii="Arial" w:eastAsia="Times New Roman" w:hAnsi="Arial" w:cs="Arial"/>
          <w:sz w:val="20"/>
          <w:szCs w:val="20"/>
          <w:bdr w:val="nil"/>
        </w:rPr>
        <w:fldChar w:fldCharType="separate"/>
      </w:r>
      <w:r w:rsidRPr="0010463D">
        <w:rPr>
          <w:rFonts w:ascii="Arial" w:eastAsia="Times New Roman" w:hAnsi="Arial" w:cs="Arial"/>
          <w:sz w:val="20"/>
          <w:szCs w:val="20"/>
          <w:bdr w:val="nil"/>
        </w:rPr>
        <w:instrText>«ABIM2HoursClaimed»</w:instrText>
      </w:r>
      <w:r w:rsidRPr="0010463D">
        <w:rPr>
          <w:rFonts w:ascii="Arial" w:eastAsia="Times New Roman" w:hAnsi="Arial" w:cs="Arial"/>
          <w:sz w:val="20"/>
          <w:szCs w:val="20"/>
          <w:bdr w:val="nil"/>
        </w:rPr>
        <w:fldChar w:fldCharType="end"/>
      </w:r>
      <w:r w:rsidRPr="0010463D">
        <w:rPr>
          <w:rFonts w:ascii="Arial" w:eastAsia="Times New Roman" w:hAnsi="Arial" w:cs="Arial"/>
          <w:sz w:val="20"/>
          <w:szCs w:val="20"/>
          <w:bdr w:val="nil"/>
        </w:rPr>
        <w:instrText xml:space="preserve"> &gt; 0 "</w:instrText>
      </w:r>
      <w:r w:rsidRPr="0010463D">
        <w:rPr>
          <w:rFonts w:ascii="Arial" w:eastAsia="Times New Roman" w:hAnsi="Arial" w:cs="Arial"/>
          <w:sz w:val="20"/>
          <w:szCs w:val="20"/>
          <w:bdr w:val="nil"/>
        </w:rPr>
        <w:fldChar w:fldCharType="begin"/>
      </w:r>
      <w:r w:rsidRPr="0010463D">
        <w:rPr>
          <w:rFonts w:ascii="Arial" w:eastAsia="Times New Roman" w:hAnsi="Arial" w:cs="Arial"/>
          <w:sz w:val="20"/>
          <w:szCs w:val="20"/>
          <w:bdr w:val="nil"/>
        </w:rPr>
        <w:instrText xml:space="preserve"> MERGEFIELD ABIM2HoursMax \# 0.00# </w:instrText>
      </w:r>
      <w:r w:rsidRPr="0010463D">
        <w:rPr>
          <w:rFonts w:ascii="Arial" w:eastAsia="Times New Roman" w:hAnsi="Arial" w:cs="Arial"/>
          <w:sz w:val="20"/>
          <w:szCs w:val="20"/>
          <w:bdr w:val="nil"/>
        </w:rPr>
        <w:fldChar w:fldCharType="separate"/>
      </w:r>
      <w:r w:rsidRPr="0010463D">
        <w:rPr>
          <w:rFonts w:ascii="Arial" w:eastAsia="Times New Roman" w:hAnsi="Arial" w:cs="Arial"/>
          <w:sz w:val="20"/>
          <w:szCs w:val="20"/>
          <w:bdr w:val="nil"/>
        </w:rPr>
        <w:fldChar w:fldCharType="end"/>
      </w:r>
      <w:r w:rsidRPr="0010463D">
        <w:rPr>
          <w:rFonts w:ascii="Arial" w:eastAsia="Times New Roman" w:hAnsi="Arial" w:cs="Arial"/>
          <w:sz w:val="20"/>
          <w:szCs w:val="20"/>
          <w:bdr w:val="nil"/>
        </w:rPr>
        <w:instrText xml:space="preserve"> ABIM MOC Part 2</w:instrText>
      </w:r>
      <w:r>
        <w:rPr>
          <w:rFonts w:ascii="Arial" w:eastAsia="Times New Roman" w:hAnsi="Arial" w:cs="Arial"/>
          <w:sz w:val="20"/>
          <w:szCs w:val="20"/>
          <w:bdr w:val="nil"/>
        </w:rPr>
        <w:instrText xml:space="preserve"> credits</w:instrText>
      </w:r>
      <w:r w:rsidRPr="0010463D">
        <w:rPr>
          <w:rFonts w:ascii="Arial" w:eastAsia="Times New Roman" w:hAnsi="Arial" w:cs="Arial"/>
          <w:sz w:val="20"/>
          <w:szCs w:val="20"/>
          <w:bdr w:val="nil"/>
        </w:rPr>
        <w:instrText xml:space="preserve">" "" </w:instrText>
      </w:r>
      <w:r w:rsidRPr="0010463D">
        <w:rPr>
          <w:rFonts w:ascii="Arial" w:eastAsia="Times New Roman" w:hAnsi="Arial" w:cs="Arial"/>
          <w:sz w:val="20"/>
          <w:szCs w:val="20"/>
          <w:bdr w:val="nil"/>
        </w:rPr>
        <w:fldChar w:fldCharType="separate"/>
      </w:r>
      <w:r w:rsidRPr="0010463D">
        <w:rPr>
          <w:rFonts w:ascii="Arial" w:eastAsia="Times New Roman" w:hAnsi="Arial" w:cs="Arial"/>
          <w:sz w:val="20"/>
          <w:szCs w:val="20"/>
          <w:bdr w:val="nil"/>
        </w:rPr>
        <w:fldChar w:fldCharType="end"/>
      </w:r>
      <w:r w:rsidRPr="0010463D">
        <w:rPr>
          <w:rFonts w:ascii="Arial" w:eastAsia="Times New Roman" w:hAnsi="Arial" w:cs="Arial"/>
          <w:sz w:val="20"/>
          <w:szCs w:val="20"/>
          <w:bdr w:val="nil"/>
        </w:rPr>
        <w:instrText xml:space="preserve"> in the American Board of Internal Medicine’s (ABIM) Maintenance of Certification (MOC) program. It is the CME activity provider’s responsibility to submit participant completion information to ACCME for the purpose of granting ABIM MOC credit." ""</w:instrText>
      </w:r>
      <w:r w:rsidRPr="0010463D">
        <w:rPr>
          <w:rFonts w:ascii="Arial" w:eastAsia="Times New Roman" w:hAnsi="Arial" w:cs="Arial"/>
          <w:sz w:val="20"/>
          <w:szCs w:val="20"/>
          <w:bdr w:val="nil"/>
        </w:rPr>
        <w:fldChar w:fldCharType="separate"/>
      </w:r>
      <w:r w:rsidRPr="0010463D">
        <w:rPr>
          <w:rFonts w:ascii="Arial" w:eastAsia="Times New Roman" w:hAnsi="Arial" w:cs="Arial"/>
          <w:sz w:val="20"/>
          <w:szCs w:val="20"/>
          <w:bdr w:val="nil"/>
        </w:rPr>
        <w:fldChar w:fldCharType="end"/>
      </w:r>
      <w:r w:rsidRPr="0010463D">
        <w:rPr>
          <w:rFonts w:ascii="Arial" w:eastAsia="Times New Roman" w:hAnsi="Arial" w:cs="Arial"/>
          <w:sz w:val="20"/>
          <w:szCs w:val="20"/>
          <w:bdr w:val="nil"/>
        </w:rPr>
        <w:fldChar w:fldCharType="begin"/>
      </w:r>
      <w:r w:rsidRPr="0010463D">
        <w:rPr>
          <w:rFonts w:ascii="Arial" w:eastAsia="Times New Roman" w:hAnsi="Arial" w:cs="Arial"/>
          <w:sz w:val="20"/>
          <w:szCs w:val="20"/>
          <w:bdr w:val="nil"/>
        </w:rPr>
        <w:instrText xml:space="preserve"> IF 0.00 &gt; 0 "</w:instrText>
      </w:r>
    </w:p>
    <w:p w14:paraId="5592DE2C" w14:textId="77777777" w:rsidR="00000000" w:rsidRPr="0010463D" w:rsidRDefault="00000000" w:rsidP="0010463D">
      <w:pPr>
        <w:spacing w:after="0" w:line="240" w:lineRule="auto"/>
        <w:textAlignment w:val="baseline"/>
        <w:rPr>
          <w:rFonts w:ascii="Arial" w:eastAsia="Times New Roman" w:hAnsi="Arial" w:cs="Arial"/>
          <w:b/>
          <w:bCs/>
          <w:sz w:val="20"/>
          <w:szCs w:val="20"/>
          <w:bdr w:val="nil"/>
        </w:rPr>
      </w:pPr>
    </w:p>
    <w:p w14:paraId="7E622768" w14:textId="77777777" w:rsidR="00000000" w:rsidRPr="0010463D" w:rsidRDefault="00000000" w:rsidP="0010463D">
      <w:pPr>
        <w:spacing w:after="0" w:line="240" w:lineRule="auto"/>
        <w:textAlignment w:val="baseline"/>
        <w:rPr>
          <w:rFonts w:ascii="Arial" w:eastAsia="Times New Roman" w:hAnsi="Arial" w:cs="Arial"/>
          <w:sz w:val="20"/>
          <w:szCs w:val="20"/>
          <w:bdr w:val="nil"/>
        </w:rPr>
      </w:pPr>
      <w:r w:rsidRPr="0010463D">
        <w:rPr>
          <w:rFonts w:ascii="Arial" w:eastAsia="Times New Roman" w:hAnsi="Arial" w:cs="Arial"/>
          <w:sz w:val="20"/>
          <w:szCs w:val="20"/>
          <w:bdr w:val="nil"/>
        </w:rPr>
        <w:instrText xml:space="preserve">Successful completion of this CME activity enables the learner to earn up to </w:instrText>
      </w:r>
      <w:r w:rsidRPr="0010463D">
        <w:rPr>
          <w:rFonts w:ascii="Arial" w:eastAsia="Times New Roman" w:hAnsi="Arial" w:cs="Arial"/>
          <w:sz w:val="20"/>
          <w:szCs w:val="20"/>
          <w:bdr w:val="nil"/>
        </w:rPr>
        <w:fldChar w:fldCharType="begin"/>
      </w:r>
      <w:r w:rsidRPr="0010463D">
        <w:rPr>
          <w:rFonts w:ascii="Arial" w:eastAsia="Times New Roman" w:hAnsi="Arial" w:cs="Arial"/>
          <w:sz w:val="20"/>
          <w:szCs w:val="20"/>
          <w:bdr w:val="nil"/>
        </w:rPr>
        <w:instrText xml:space="preserve"> IF </w:instrText>
      </w:r>
      <w:r w:rsidRPr="0010463D">
        <w:rPr>
          <w:rFonts w:ascii="Arial" w:eastAsia="Times New Roman" w:hAnsi="Arial" w:cs="Arial"/>
          <w:sz w:val="20"/>
          <w:szCs w:val="20"/>
          <w:bdr w:val="nil"/>
        </w:rPr>
        <w:fldChar w:fldCharType="begin"/>
      </w:r>
      <w:r w:rsidRPr="0010463D">
        <w:rPr>
          <w:rFonts w:ascii="Arial" w:eastAsia="Times New Roman" w:hAnsi="Arial" w:cs="Arial"/>
          <w:sz w:val="20"/>
          <w:szCs w:val="20"/>
          <w:bdr w:val="nil"/>
        </w:rPr>
        <w:instrText xml:space="preserve"> MERGEFIELD ABPath2HoursMax </w:instrText>
      </w:r>
      <w:r w:rsidRPr="0010463D">
        <w:rPr>
          <w:rFonts w:ascii="Arial" w:eastAsia="Times New Roman" w:hAnsi="Arial" w:cs="Arial"/>
          <w:sz w:val="20"/>
          <w:szCs w:val="20"/>
          <w:bdr w:val="nil"/>
        </w:rPr>
        <w:fldChar w:fldCharType="separate"/>
      </w:r>
      <w:r w:rsidRPr="0010463D">
        <w:rPr>
          <w:rFonts w:ascii="Arial" w:eastAsia="Times New Roman" w:hAnsi="Arial" w:cs="Arial"/>
          <w:sz w:val="20"/>
          <w:szCs w:val="20"/>
          <w:bdr w:val="nil"/>
        </w:rPr>
        <w:fldChar w:fldCharType="end"/>
      </w:r>
      <w:r w:rsidRPr="0010463D">
        <w:rPr>
          <w:rFonts w:ascii="Arial" w:eastAsia="Times New Roman" w:hAnsi="Arial" w:cs="Arial"/>
          <w:sz w:val="20"/>
          <w:szCs w:val="20"/>
          <w:bdr w:val="nil"/>
        </w:rPr>
        <w:instrText xml:space="preserve"> &gt; 0 "</w:instrText>
      </w:r>
      <w:r w:rsidRPr="0010463D">
        <w:rPr>
          <w:rFonts w:ascii="Arial" w:eastAsia="Times New Roman" w:hAnsi="Arial" w:cs="Arial"/>
          <w:sz w:val="20"/>
          <w:szCs w:val="20"/>
          <w:bdr w:val="nil"/>
        </w:rPr>
        <w:fldChar w:fldCharType="begin"/>
      </w:r>
      <w:r w:rsidRPr="0010463D">
        <w:rPr>
          <w:rFonts w:ascii="Arial" w:eastAsia="Times New Roman" w:hAnsi="Arial" w:cs="Arial"/>
          <w:sz w:val="20"/>
          <w:szCs w:val="20"/>
          <w:bdr w:val="nil"/>
        </w:rPr>
        <w:instrText xml:space="preserve"> MERGEFIELD ABPath2HoursMax \# 0.00# </w:instrText>
      </w:r>
      <w:r w:rsidRPr="0010463D">
        <w:rPr>
          <w:rFonts w:ascii="Arial" w:eastAsia="Times New Roman" w:hAnsi="Arial" w:cs="Arial"/>
          <w:sz w:val="20"/>
          <w:szCs w:val="20"/>
          <w:bdr w:val="nil"/>
        </w:rPr>
        <w:fldChar w:fldCharType="separate"/>
      </w:r>
      <w:r w:rsidRPr="0010463D">
        <w:rPr>
          <w:rFonts w:ascii="Arial" w:eastAsia="Times New Roman" w:hAnsi="Arial" w:cs="Arial"/>
          <w:sz w:val="20"/>
          <w:szCs w:val="20"/>
          <w:bdr w:val="nil"/>
        </w:rPr>
        <w:fldChar w:fldCharType="end"/>
      </w:r>
      <w:r w:rsidRPr="0010463D">
        <w:rPr>
          <w:rFonts w:ascii="Arial" w:eastAsia="Times New Roman" w:hAnsi="Arial" w:cs="Arial"/>
          <w:sz w:val="20"/>
          <w:szCs w:val="20"/>
          <w:bdr w:val="nil"/>
        </w:rPr>
        <w:instrText xml:space="preserve"> Lifelong Learning" "" </w:instrText>
      </w:r>
      <w:r w:rsidRPr="0010463D">
        <w:rPr>
          <w:rFonts w:ascii="Arial" w:eastAsia="Times New Roman" w:hAnsi="Arial" w:cs="Arial"/>
          <w:sz w:val="20"/>
          <w:szCs w:val="20"/>
          <w:bdr w:val="nil"/>
        </w:rPr>
        <w:fldChar w:fldCharType="separate"/>
      </w:r>
      <w:r w:rsidRPr="0010463D">
        <w:rPr>
          <w:rFonts w:ascii="Arial" w:eastAsia="Times New Roman" w:hAnsi="Arial" w:cs="Arial"/>
          <w:sz w:val="20"/>
          <w:szCs w:val="20"/>
          <w:bdr w:val="nil"/>
        </w:rPr>
        <w:fldChar w:fldCharType="end"/>
      </w:r>
      <w:r w:rsidRPr="0010463D">
        <w:rPr>
          <w:rFonts w:ascii="Arial" w:eastAsia="Times New Roman" w:hAnsi="Arial" w:cs="Arial"/>
          <w:sz w:val="20"/>
          <w:szCs w:val="20"/>
          <w:bdr w:val="nil"/>
        </w:rPr>
        <w:instrText xml:space="preserve"> points in the American Board of Pathology’s (ABPath) Maintenance of Certification (MOC) program. It is the CME activity provider’s responsibility to submit learner completion information to ACCME for the purpose of granting ABPath MOC credit." "" </w:instrText>
      </w:r>
      <w:r w:rsidRPr="0010463D">
        <w:rPr>
          <w:rFonts w:ascii="Arial" w:eastAsia="Times New Roman" w:hAnsi="Arial" w:cs="Arial"/>
          <w:sz w:val="20"/>
          <w:szCs w:val="20"/>
          <w:bdr w:val="nil"/>
        </w:rPr>
        <w:fldChar w:fldCharType="separate"/>
      </w:r>
      <w:r w:rsidRPr="0010463D">
        <w:rPr>
          <w:rFonts w:ascii="Arial" w:eastAsia="Times New Roman" w:hAnsi="Arial" w:cs="Arial"/>
          <w:sz w:val="20"/>
          <w:szCs w:val="20"/>
          <w:bdr w:val="nil"/>
        </w:rPr>
        <w:fldChar w:fldCharType="end"/>
      </w:r>
      <w:r w:rsidRPr="0010463D">
        <w:rPr>
          <w:rFonts w:ascii="Arial" w:eastAsia="Times New Roman" w:hAnsi="Arial" w:cs="Arial"/>
          <w:sz w:val="20"/>
          <w:szCs w:val="20"/>
          <w:bdr w:val="nil"/>
        </w:rPr>
        <w:fldChar w:fldCharType="begin"/>
      </w:r>
      <w:r w:rsidRPr="0010463D">
        <w:rPr>
          <w:rFonts w:ascii="Arial" w:eastAsia="Times New Roman" w:hAnsi="Arial" w:cs="Arial"/>
          <w:sz w:val="20"/>
          <w:szCs w:val="20"/>
          <w:bdr w:val="nil"/>
        </w:rPr>
        <w:instrText xml:space="preserve"> IF 0.00 &gt; 0 "</w:instrText>
      </w:r>
    </w:p>
    <w:p w14:paraId="168EB06D" w14:textId="77777777" w:rsidR="00000000" w:rsidRPr="0010463D" w:rsidRDefault="00000000" w:rsidP="0010463D">
      <w:pPr>
        <w:spacing w:after="0" w:line="240" w:lineRule="auto"/>
        <w:textAlignment w:val="baseline"/>
        <w:rPr>
          <w:rFonts w:ascii="Arial" w:eastAsia="Times New Roman" w:hAnsi="Arial" w:cs="Arial"/>
          <w:b/>
          <w:bCs/>
          <w:sz w:val="20"/>
          <w:szCs w:val="20"/>
          <w:bdr w:val="nil"/>
        </w:rPr>
      </w:pPr>
    </w:p>
    <w:p w14:paraId="7B1311F2" w14:textId="77777777" w:rsidR="00000000" w:rsidRPr="004A13E5" w:rsidRDefault="00000000" w:rsidP="00BE4356">
      <w:pPr>
        <w:spacing w:after="0" w:line="240" w:lineRule="auto"/>
        <w:textAlignment w:val="baseline"/>
      </w:pPr>
      <w:r w:rsidRPr="0010463D">
        <w:rPr>
          <w:rFonts w:ascii="Arial" w:eastAsia="Times New Roman" w:hAnsi="Arial" w:cs="Arial"/>
          <w:sz w:val="20"/>
          <w:szCs w:val="20"/>
          <w:bdr w:val="nil"/>
        </w:rPr>
        <w:instrText xml:space="preserve">Successful completion of this CME activity , which includes participation in the evaluation component, enables the learner to earn credit toward the CME and/or Self-Assessment requirements of the American Board of Surgery’s Continuous Certification program. It is the CME activity provider's responsibility to submit learner completion information to ACCME for the purpose of granting ABS credit." "" </w:instrText>
      </w:r>
      <w:r w:rsidRPr="0010463D">
        <w:rPr>
          <w:rFonts w:ascii="Arial" w:eastAsia="Times New Roman" w:hAnsi="Arial" w:cs="Arial"/>
          <w:sz w:val="20"/>
          <w:szCs w:val="20"/>
          <w:bdr w:val="nil"/>
        </w:rPr>
        <w:fldChar w:fldCharType="separate"/>
      </w:r>
      <w:r w:rsidRPr="0010463D">
        <w:rPr>
          <w:rFonts w:ascii="Arial" w:eastAsia="Times New Roman" w:hAnsi="Arial" w:cs="Arial"/>
          <w:sz w:val="20"/>
          <w:szCs w:val="20"/>
          <w:bdr w:val="nil"/>
        </w:rPr>
        <w:fldChar w:fldCharType="end"/>
      </w:r>
      <w:r w:rsidRPr="0042493B">
        <w:rPr>
          <w:rFonts w:ascii="Arial" w:hAnsi="Arial" w:cs="Arial"/>
          <w:sz w:val="21"/>
          <w:szCs w:val="21"/>
        </w:rPr>
        <w:fldChar w:fldCharType="begin"/>
      </w:r>
      <w:r w:rsidRPr="0042493B">
        <w:rPr>
          <w:rFonts w:ascii="Arial" w:hAnsi="Arial" w:cs="Arial"/>
          <w:sz w:val="21"/>
          <w:szCs w:val="21"/>
        </w:rPr>
        <w:instrText xml:space="preserve"> IF "UCHealth Continuing Nursing &amp; Medical Education adheres to the ACCME’s Standards for Integrity and Independence in Accredited Continuing Education. Any individuals in a position to control the content of a continuing educational (CE) activity, including presenters, planners, reviewers or others are required to disclose all relevant financial relationships with ineligible entities. All relevant financial relationships have been identified and mitigated prior to the commencement of the activity. </w:instrText>
      </w:r>
    </w:p>
    <w:p w14:paraId="25A474A4" w14:textId="77777777" w:rsidR="00000000" w:rsidRPr="0042493B" w:rsidRDefault="00000000" w:rsidP="00BE4356">
      <w:pPr>
        <w:spacing w:after="0" w:line="240" w:lineRule="auto"/>
        <w:textAlignment w:val="baseline"/>
        <w:rPr>
          <w:rFonts w:ascii="Arial" w:hAnsi="Arial" w:cs="Arial"/>
          <w:sz w:val="21"/>
          <w:szCs w:val="21"/>
        </w:rPr>
      </w:pPr>
    </w:p>
    <w:p w14:paraId="311B77A5" w14:textId="77777777" w:rsidR="00000000" w:rsidRPr="0042493B" w:rsidRDefault="00000000" w:rsidP="00BE4356">
      <w:pPr>
        <w:spacing w:after="0" w:line="240" w:lineRule="auto"/>
        <w:textAlignment w:val="baseline"/>
        <w:rPr>
          <w:rFonts w:ascii="Arial" w:hAnsi="Arial" w:cs="Arial"/>
          <w:sz w:val="21"/>
          <w:szCs w:val="21"/>
        </w:rPr>
      </w:pPr>
      <w:r w:rsidRPr="0042493B">
        <w:rPr>
          <w:rFonts w:ascii="Arial" w:hAnsi="Arial" w:cs="Arial"/>
          <w:sz w:val="21"/>
          <w:szCs w:val="21"/>
        </w:rPr>
        <w:instrText> </w:instrText>
      </w:r>
    </w:p>
    <w:p w14:paraId="05C9B409" w14:textId="77777777" w:rsidR="00000000" w:rsidRPr="0042493B" w:rsidRDefault="00000000" w:rsidP="00BE4356">
      <w:pPr>
        <w:spacing w:after="0" w:line="240" w:lineRule="auto"/>
        <w:textAlignment w:val="baseline"/>
        <w:rPr>
          <w:rFonts w:ascii="Arial" w:hAnsi="Arial" w:cs="Arial"/>
          <w:sz w:val="21"/>
          <w:szCs w:val="21"/>
        </w:rPr>
      </w:pPr>
    </w:p>
    <w:p w14:paraId="260C6E80" w14:textId="77777777" w:rsidR="00000000" w:rsidRPr="0042493B" w:rsidRDefault="00000000" w:rsidP="00BE4356">
      <w:pPr>
        <w:spacing w:after="0" w:line="240" w:lineRule="auto"/>
        <w:textAlignment w:val="baseline"/>
        <w:rPr>
          <w:rFonts w:ascii="Arial" w:hAnsi="Arial" w:cs="Arial"/>
          <w:sz w:val="21"/>
          <w:szCs w:val="21"/>
        </w:rPr>
      </w:pPr>
      <w:r w:rsidRPr="0042493B">
        <w:rPr>
          <w:rFonts w:ascii="Arial" w:hAnsi="Arial" w:cs="Arial"/>
          <w:sz w:val="21"/>
          <w:szCs w:val="21"/>
        </w:rPr>
        <w:instrText> </w:instrText>
      </w:r>
    </w:p>
    <w:p w14:paraId="45F7E4F0" w14:textId="77777777" w:rsidR="00000000" w:rsidRPr="0042493B" w:rsidRDefault="00000000" w:rsidP="00BE4356">
      <w:pPr>
        <w:spacing w:after="0" w:line="240" w:lineRule="auto"/>
        <w:textAlignment w:val="baseline"/>
        <w:rPr>
          <w:rFonts w:ascii="Arial" w:hAnsi="Arial" w:cs="Arial"/>
          <w:sz w:val="21"/>
          <w:szCs w:val="21"/>
        </w:rPr>
      </w:pPr>
    </w:p>
    <w:p w14:paraId="5216AD1E" w14:textId="77777777" w:rsidR="00000000" w:rsidRPr="0042493B" w:rsidRDefault="00000000" w:rsidP="00BE4356">
      <w:pPr>
        <w:spacing w:after="0" w:line="240" w:lineRule="auto"/>
        <w:textAlignment w:val="baseline"/>
        <w:rPr>
          <w:rFonts w:ascii="Arial" w:hAnsi="Arial" w:cs="Arial"/>
          <w:sz w:val="21"/>
          <w:szCs w:val="21"/>
        </w:rPr>
      </w:pPr>
      <w:r w:rsidRPr="0042493B">
        <w:rPr>
          <w:rFonts w:ascii="Arial" w:hAnsi="Arial" w:cs="Arial"/>
          <w:sz w:val="21"/>
          <w:szCs w:val="21"/>
        </w:rPr>
        <w:instrText>" &lt;&gt; "" "</w:instrText>
      </w:r>
    </w:p>
    <w:p w14:paraId="4AFC413F" w14:textId="77777777" w:rsidR="00000000" w:rsidRPr="00BE4356" w:rsidRDefault="00000000" w:rsidP="00BE4356">
      <w:pPr>
        <w:spacing w:after="0" w:line="240" w:lineRule="auto"/>
        <w:textAlignment w:val="baseline"/>
        <w:rPr>
          <w:rFonts w:ascii="Arial" w:eastAsia="Times New Roman" w:hAnsi="Arial" w:cs="Arial"/>
          <w:sz w:val="18"/>
          <w:szCs w:val="18"/>
          <w:bdr w:val="nil"/>
        </w:rPr>
      </w:pPr>
    </w:p>
    <w:p w14:paraId="4A5FF690" w14:textId="77777777" w:rsidR="00000000" w:rsidRPr="0042493B" w:rsidRDefault="00000000" w:rsidP="0042493B">
      <w:pPr>
        <w:spacing w:after="60"/>
        <w:rPr>
          <w:rFonts w:ascii="Arial" w:hAnsi="Arial" w:cs="Arial"/>
          <w:sz w:val="21"/>
          <w:szCs w:val="21"/>
        </w:rPr>
      </w:pPr>
      <w:r w:rsidRPr="0042493B">
        <w:rPr>
          <w:rFonts w:ascii="Arial" w:hAnsi="Arial" w:cs="Arial"/>
          <w:b/>
          <w:bCs/>
          <w:sz w:val="21"/>
          <w:szCs w:val="21"/>
        </w:rPr>
        <w:instrText>Mitigation of Relevant Financial Relationships:</w:instrText>
      </w:r>
    </w:p>
    <w:p w14:paraId="5E82C2A2" w14:textId="77777777" w:rsidR="00000000" w:rsidRPr="004A13E5" w:rsidRDefault="00000000" w:rsidP="00BE4356">
      <w:pPr>
        <w:spacing w:after="0" w:line="240" w:lineRule="auto"/>
        <w:textAlignment w:val="baseline"/>
        <w:rPr>
          <w:noProof/>
        </w:rPr>
      </w:pPr>
      <w:r w:rsidRPr="0042493B">
        <w:rPr>
          <w:rFonts w:ascii="Arial" w:hAnsi="Arial" w:cs="Arial"/>
          <w:sz w:val="21"/>
          <w:szCs w:val="21"/>
        </w:rPr>
        <w:instrText>UCHealth Continuing Nursing &amp; Medical Education adheres to the ACCME’s Standards for Integrity and Independence in Accredited Continuing Education. Any individuals in a position to control the content of a continuing educational (CE) activity, including presenters, planners, reviewers or others are required to disclose all relevant financial relationships with ineligible entities. All relevant financial relationships have been identified and mitigated prior to the commencement of the activity. </w:instrText>
      </w:r>
    </w:p>
    <w:p w14:paraId="5971B643" w14:textId="77777777" w:rsidR="004A283E" w:rsidRPr="0042493B" w:rsidRDefault="004A283E" w:rsidP="00BE4356">
      <w:pPr>
        <w:spacing w:after="0" w:line="240" w:lineRule="auto"/>
        <w:textAlignment w:val="baseline"/>
        <w:rPr>
          <w:rFonts w:ascii="Arial" w:hAnsi="Arial" w:cs="Arial"/>
          <w:sz w:val="21"/>
          <w:szCs w:val="21"/>
        </w:rPr>
      </w:pPr>
    </w:p>
    <w:p w14:paraId="7A6A1A61" w14:textId="77777777" w:rsidR="004A283E" w:rsidRPr="0042493B" w:rsidRDefault="00000000" w:rsidP="00BE4356">
      <w:pPr>
        <w:spacing w:after="0" w:line="240" w:lineRule="auto"/>
        <w:textAlignment w:val="baseline"/>
        <w:rPr>
          <w:rFonts w:ascii="Arial" w:hAnsi="Arial" w:cs="Arial"/>
          <w:sz w:val="21"/>
          <w:szCs w:val="21"/>
        </w:rPr>
      </w:pPr>
      <w:r w:rsidRPr="0042493B">
        <w:rPr>
          <w:rFonts w:ascii="Arial" w:hAnsi="Arial" w:cs="Arial"/>
          <w:sz w:val="21"/>
          <w:szCs w:val="21"/>
        </w:rPr>
        <w:instrText> </w:instrText>
      </w:r>
    </w:p>
    <w:p w14:paraId="5382E69C" w14:textId="77777777" w:rsidR="004A283E" w:rsidRPr="0042493B" w:rsidRDefault="004A283E" w:rsidP="00BE4356">
      <w:pPr>
        <w:spacing w:after="0" w:line="240" w:lineRule="auto"/>
        <w:textAlignment w:val="baseline"/>
        <w:rPr>
          <w:rFonts w:ascii="Arial" w:hAnsi="Arial" w:cs="Arial"/>
          <w:sz w:val="21"/>
          <w:szCs w:val="21"/>
        </w:rPr>
      </w:pPr>
    </w:p>
    <w:p w14:paraId="5FD5D3C0" w14:textId="77777777" w:rsidR="004A283E" w:rsidRPr="0042493B" w:rsidRDefault="00000000" w:rsidP="00BE4356">
      <w:pPr>
        <w:spacing w:after="0" w:line="240" w:lineRule="auto"/>
        <w:textAlignment w:val="baseline"/>
        <w:rPr>
          <w:rFonts w:ascii="Arial" w:hAnsi="Arial" w:cs="Arial"/>
          <w:sz w:val="21"/>
          <w:szCs w:val="21"/>
        </w:rPr>
      </w:pPr>
      <w:r w:rsidRPr="0042493B">
        <w:rPr>
          <w:rFonts w:ascii="Arial" w:hAnsi="Arial" w:cs="Arial"/>
          <w:sz w:val="21"/>
          <w:szCs w:val="21"/>
        </w:rPr>
        <w:instrText> </w:instrText>
      </w:r>
    </w:p>
    <w:p w14:paraId="292947DD" w14:textId="77777777" w:rsidR="004A283E" w:rsidRPr="0042493B" w:rsidRDefault="004A283E" w:rsidP="00BE4356">
      <w:pPr>
        <w:spacing w:after="0" w:line="240" w:lineRule="auto"/>
        <w:textAlignment w:val="baseline"/>
        <w:rPr>
          <w:rFonts w:ascii="Arial" w:hAnsi="Arial" w:cs="Arial"/>
          <w:sz w:val="21"/>
          <w:szCs w:val="21"/>
        </w:rPr>
      </w:pPr>
    </w:p>
    <w:p w14:paraId="2FB6BE55" w14:textId="77777777" w:rsidR="004A283E" w:rsidRPr="0042493B" w:rsidRDefault="00000000" w:rsidP="00BE4356">
      <w:pPr>
        <w:spacing w:after="0" w:line="240" w:lineRule="auto"/>
        <w:textAlignment w:val="baseline"/>
        <w:rPr>
          <w:rFonts w:ascii="Arial" w:hAnsi="Arial" w:cs="Arial"/>
          <w:sz w:val="21"/>
          <w:szCs w:val="21"/>
        </w:rPr>
      </w:pPr>
      <w:r w:rsidRPr="0042493B">
        <w:rPr>
          <w:rFonts w:ascii="Arial" w:hAnsi="Arial" w:cs="Arial"/>
          <w:sz w:val="21"/>
          <w:szCs w:val="21"/>
        </w:rPr>
        <w:instrText xml:space="preserve">" "" </w:instrText>
      </w:r>
      <w:r w:rsidRPr="0042493B">
        <w:rPr>
          <w:rFonts w:ascii="Arial" w:hAnsi="Arial" w:cs="Arial"/>
          <w:sz w:val="21"/>
          <w:szCs w:val="21"/>
        </w:rPr>
        <w:fldChar w:fldCharType="separate"/>
      </w:r>
    </w:p>
    <w:p w14:paraId="10B07C94" w14:textId="77777777" w:rsidR="00000000" w:rsidRPr="00BE4356" w:rsidRDefault="00000000" w:rsidP="00BE4356">
      <w:pPr>
        <w:spacing w:after="0" w:line="240" w:lineRule="auto"/>
        <w:textAlignment w:val="baseline"/>
        <w:rPr>
          <w:rFonts w:ascii="Arial" w:eastAsia="Times New Roman" w:hAnsi="Arial" w:cs="Arial"/>
          <w:sz w:val="18"/>
          <w:szCs w:val="18"/>
          <w:bdr w:val="nil"/>
        </w:rPr>
      </w:pPr>
    </w:p>
    <w:p w14:paraId="5DA7E7FF" w14:textId="77777777" w:rsidR="00000000" w:rsidRPr="0042493B" w:rsidRDefault="00000000" w:rsidP="0042493B">
      <w:pPr>
        <w:spacing w:after="60"/>
        <w:rPr>
          <w:rFonts w:ascii="Arial" w:hAnsi="Arial" w:cs="Arial"/>
          <w:sz w:val="21"/>
          <w:szCs w:val="21"/>
        </w:rPr>
      </w:pPr>
      <w:r w:rsidRPr="0042493B">
        <w:rPr>
          <w:rFonts w:ascii="Arial" w:hAnsi="Arial" w:cs="Arial"/>
          <w:b/>
          <w:bCs/>
          <w:sz w:val="21"/>
          <w:szCs w:val="21"/>
        </w:rPr>
        <w:t>Mitigation of Relevant Financial Relationships:</w:t>
      </w:r>
    </w:p>
    <w:p w14:paraId="67095F9E" w14:textId="3705B403" w:rsidR="004A283E" w:rsidRPr="00116CFD" w:rsidRDefault="00000000" w:rsidP="00BE4356">
      <w:pPr>
        <w:spacing w:after="0" w:line="240" w:lineRule="auto"/>
        <w:textAlignment w:val="baseline"/>
        <w:rPr>
          <w:noProof/>
        </w:rPr>
      </w:pPr>
      <w:r w:rsidRPr="0042493B">
        <w:rPr>
          <w:rFonts w:ascii="Arial" w:hAnsi="Arial" w:cs="Arial"/>
          <w:sz w:val="21"/>
          <w:szCs w:val="21"/>
        </w:rPr>
        <w:t>UCHealth Continuing Nursing &amp; Medical Education adheres to the ACCME’s Standards for Integrity and Independence in Accredited Continuing Education. Any individuals in a position to control the content of a continuing educational (CE) activity, including presenters, planners, reviewers or others are required to disclose all relevant financial relationships with ineligible entities. All relevant financial relationships have been identified and mitigated prior to the commencement of the activity. </w:t>
      </w:r>
    </w:p>
    <w:p w14:paraId="4385087D" w14:textId="77777777" w:rsidR="004A283E" w:rsidRPr="0042493B" w:rsidRDefault="004A283E" w:rsidP="00BE4356">
      <w:pPr>
        <w:spacing w:after="0" w:line="240" w:lineRule="auto"/>
        <w:textAlignment w:val="baseline"/>
        <w:rPr>
          <w:rFonts w:ascii="Arial" w:hAnsi="Arial" w:cs="Arial"/>
          <w:sz w:val="21"/>
          <w:szCs w:val="21"/>
        </w:rPr>
      </w:pPr>
    </w:p>
    <w:p w14:paraId="3FD79640" w14:textId="1B161212" w:rsidR="00000000" w:rsidRPr="00116CFD" w:rsidRDefault="00000000" w:rsidP="005038CA">
      <w:pPr>
        <w:spacing w:after="0" w:line="240" w:lineRule="auto"/>
        <w:textAlignment w:val="baseline"/>
        <w:rPr>
          <w:rFonts w:ascii="Arial" w:hAnsi="Arial" w:cs="Arial"/>
          <w:sz w:val="21"/>
          <w:szCs w:val="21"/>
        </w:rPr>
      </w:pPr>
      <w:r w:rsidRPr="0042493B">
        <w:rPr>
          <w:rFonts w:ascii="Arial" w:hAnsi="Arial" w:cs="Arial"/>
          <w:sz w:val="21"/>
          <w:szCs w:val="21"/>
        </w:rPr>
        <w:fldChar w:fldCharType="end"/>
      </w:r>
    </w:p>
    <w:p w14:paraId="4CABDBAF" w14:textId="77777777" w:rsidR="00000000" w:rsidRPr="0042493B" w:rsidRDefault="00000000" w:rsidP="00F72660">
      <w:pPr>
        <w:spacing w:after="0" w:line="240" w:lineRule="auto"/>
        <w:textAlignment w:val="baseline"/>
        <w:rPr>
          <w:rFonts w:ascii="Arial" w:eastAsia="Times New Roman" w:hAnsi="Arial" w:cs="Arial"/>
          <w:sz w:val="18"/>
          <w:szCs w:val="18"/>
          <w:bdr w:val="nil"/>
        </w:rPr>
      </w:pPr>
    </w:p>
    <w:sectPr w:rsidR="00366938" w:rsidRPr="0042493B" w:rsidSect="00DC17FA">
      <w:headerReference w:type="default" r:id="rId6"/>
      <w:pgSz w:w="12240" w:h="15840"/>
      <w:pgMar w:top="1440" w:right="1440" w:bottom="828" w:left="1440" w:header="720" w:footer="720" w:gutter="0"/>
      <w:pgBorders w:offsetFrom="page">
        <w:top w:val="thinThickMediumGap" w:sz="24" w:space="24" w:color="9C1E22" w:themeColor="text2" w:themeShade="BF"/>
        <w:left w:val="thinThickMediumGap" w:sz="24" w:space="24" w:color="9C1E22" w:themeColor="text2" w:themeShade="BF"/>
        <w:bottom w:val="thickThinMediumGap" w:sz="24" w:space="24" w:color="9C1E22" w:themeColor="text2" w:themeShade="BF"/>
        <w:right w:val="thickThinMediumGap" w:sz="24" w:space="24" w:color="9C1E22" w:themeColor="text2" w:themeShade="BF"/>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4019D0" w14:textId="77777777" w:rsidR="0098724B" w:rsidRDefault="0098724B">
      <w:pPr>
        <w:spacing w:after="0" w:line="240" w:lineRule="auto"/>
      </w:pPr>
      <w:r>
        <w:separator/>
      </w:r>
    </w:p>
  </w:endnote>
  <w:endnote w:type="continuationSeparator" w:id="0">
    <w:p w14:paraId="138A622B" w14:textId="77777777" w:rsidR="0098724B" w:rsidRDefault="009872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E264AA" w14:textId="77777777" w:rsidR="0098724B" w:rsidRDefault="0098724B">
      <w:pPr>
        <w:spacing w:after="0" w:line="240" w:lineRule="auto"/>
      </w:pPr>
      <w:r>
        <w:separator/>
      </w:r>
    </w:p>
  </w:footnote>
  <w:footnote w:type="continuationSeparator" w:id="0">
    <w:p w14:paraId="42DC5FE8" w14:textId="77777777" w:rsidR="0098724B" w:rsidRDefault="009872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C0356" w14:textId="77777777" w:rsidR="00000000" w:rsidRDefault="00000000">
    <w:pPr>
      <w:pStyle w:val="Header"/>
    </w:pPr>
    <w:r>
      <w:rPr>
        <w:rFonts w:ascii="Century Gothic" w:eastAsia="Century Gothic" w:hAnsi="Century Gothic"/>
        <w:noProof/>
        <w:color w:val="6B6E4B"/>
      </w:rPr>
      <w:drawing>
        <wp:inline distT="0" distB="0" distL="0" distR="0" wp14:anchorId="5E2AAC8B" wp14:editId="262A4191">
          <wp:extent cx="1799303" cy="619125"/>
          <wp:effectExtent l="0" t="0" r="0" b="0"/>
          <wp:docPr id="1" name="Picture 1" descr="S:\MCR_PVH_MEDICAL_STAFF_SERVICES\STAFF\Logos\new uchealth logo r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CR_PVH_MEDICAL_STAFF_SERVICES\STAFF\Logos\new uchealth logo re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83260" cy="716832"/>
                  </a:xfrm>
                  <a:prstGeom prst="rect">
                    <a:avLst/>
                  </a:prstGeom>
                  <a:noFill/>
                  <a:ln>
                    <a:noFill/>
                  </a:ln>
                </pic:spPr>
              </pic:pic>
            </a:graphicData>
          </a:graphic>
        </wp:inline>
      </w:drawing>
    </w:r>
  </w:p>
  <w:p w14:paraId="32D8ED68" w14:textId="77777777" w:rsidR="00000000" w:rsidRDefault="00000000" w:rsidP="00F9677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NotTrackMov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283E"/>
    <w:rsid w:val="00116CFD"/>
    <w:rsid w:val="004A283E"/>
    <w:rsid w:val="0098724B"/>
    <w:rsid w:val="009D5C27"/>
    <w:rsid w:val="00B974B5"/>
    <w:rsid w:val="00F03F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F8281"/>
  <w15:docId w15:val="{DEAD8C6D-45E2-4CB2-A625-895699F71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13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13E9"/>
  </w:style>
  <w:style w:type="paragraph" w:styleId="Footer">
    <w:name w:val="footer"/>
    <w:basedOn w:val="Normal"/>
    <w:link w:val="FooterChar"/>
    <w:uiPriority w:val="99"/>
    <w:unhideWhenUsed/>
    <w:rsid w:val="006F13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13E9"/>
  </w:style>
  <w:style w:type="table" w:styleId="MediumGrid3-Accent6">
    <w:name w:val="Medium Grid 3 Accent 6"/>
    <w:basedOn w:val="TableNormal"/>
    <w:uiPriority w:val="69"/>
    <w:rsid w:val="0064395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4B392"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4B392"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4B392"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4B392"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C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C8" w:themeFill="accent6" w:themeFillTint="7F"/>
      </w:tcPr>
    </w:tblStylePr>
  </w:style>
  <w:style w:type="paragraph" w:styleId="BalloonText">
    <w:name w:val="Balloon Text"/>
    <w:basedOn w:val="Normal"/>
    <w:link w:val="BalloonTextChar"/>
    <w:uiPriority w:val="99"/>
    <w:semiHidden/>
    <w:unhideWhenUsed/>
    <w:rsid w:val="006439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395D"/>
    <w:rPr>
      <w:rFonts w:ascii="Tahoma" w:hAnsi="Tahoma" w:cs="Tahoma"/>
      <w:sz w:val="16"/>
      <w:szCs w:val="16"/>
    </w:rPr>
  </w:style>
  <w:style w:type="paragraph" w:styleId="Title">
    <w:name w:val="Title"/>
    <w:basedOn w:val="Normal"/>
    <w:next w:val="Normal"/>
    <w:link w:val="TitleChar"/>
    <w:uiPriority w:val="10"/>
    <w:qFormat/>
    <w:rsid w:val="00FE4385"/>
    <w:pPr>
      <w:pBdr>
        <w:bottom w:val="single" w:sz="8" w:space="4" w:color="7A7A7A" w:themeColor="accent1"/>
      </w:pBdr>
      <w:spacing w:after="300" w:line="240" w:lineRule="auto"/>
      <w:contextualSpacing/>
    </w:pPr>
    <w:rPr>
      <w:rFonts w:asciiTheme="majorHAnsi" w:eastAsiaTheme="majorEastAsia" w:hAnsiTheme="majorHAnsi" w:cstheme="majorBidi"/>
      <w:color w:val="9C1E22" w:themeColor="text2" w:themeShade="BF"/>
      <w:spacing w:val="5"/>
      <w:kern w:val="28"/>
      <w:sz w:val="52"/>
      <w:szCs w:val="52"/>
    </w:rPr>
  </w:style>
  <w:style w:type="character" w:customStyle="1" w:styleId="TitleChar">
    <w:name w:val="Title Char"/>
    <w:basedOn w:val="DefaultParagraphFont"/>
    <w:link w:val="Title"/>
    <w:uiPriority w:val="10"/>
    <w:rsid w:val="00FE4385"/>
    <w:rPr>
      <w:rFonts w:asciiTheme="majorHAnsi" w:eastAsiaTheme="majorEastAsia" w:hAnsiTheme="majorHAnsi" w:cstheme="majorBidi"/>
      <w:color w:val="9C1E22" w:themeColor="text2" w:themeShade="BF"/>
      <w:spacing w:val="5"/>
      <w:kern w:val="28"/>
      <w:sz w:val="52"/>
      <w:szCs w:val="52"/>
    </w:rPr>
  </w:style>
  <w:style w:type="table" w:styleId="TableGrid">
    <w:name w:val="Table Grid"/>
    <w:basedOn w:val="TableNormal"/>
    <w:uiPriority w:val="59"/>
    <w:rsid w:val="00721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6A68CA"/>
    <w:pPr>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7252119">
      <w:bodyDiv w:val="1"/>
      <w:marLeft w:val="0"/>
      <w:marRight w:val="0"/>
      <w:marTop w:val="0"/>
      <w:marBottom w:val="0"/>
      <w:divBdr>
        <w:top w:val="none" w:sz="0" w:space="0" w:color="auto"/>
        <w:left w:val="none" w:sz="0" w:space="0" w:color="auto"/>
        <w:bottom w:val="none" w:sz="0" w:space="0" w:color="auto"/>
        <w:right w:val="none" w:sz="0" w:space="0" w:color="auto"/>
      </w:divBdr>
    </w:div>
    <w:div w:id="366226535">
      <w:bodyDiv w:val="1"/>
      <w:marLeft w:val="0"/>
      <w:marRight w:val="0"/>
      <w:marTop w:val="0"/>
      <w:marBottom w:val="0"/>
      <w:divBdr>
        <w:top w:val="none" w:sz="0" w:space="0" w:color="auto"/>
        <w:left w:val="none" w:sz="0" w:space="0" w:color="auto"/>
        <w:bottom w:val="none" w:sz="0" w:space="0" w:color="auto"/>
        <w:right w:val="none" w:sz="0" w:space="0" w:color="auto"/>
      </w:divBdr>
    </w:div>
    <w:div w:id="938834487">
      <w:bodyDiv w:val="1"/>
      <w:marLeft w:val="0"/>
      <w:marRight w:val="0"/>
      <w:marTop w:val="0"/>
      <w:marBottom w:val="0"/>
      <w:divBdr>
        <w:top w:val="none" w:sz="0" w:space="0" w:color="auto"/>
        <w:left w:val="none" w:sz="0" w:space="0" w:color="auto"/>
        <w:bottom w:val="none" w:sz="0" w:space="0" w:color="auto"/>
        <w:right w:val="none" w:sz="0" w:space="0" w:color="auto"/>
      </w:divBdr>
    </w:div>
    <w:div w:id="130712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Essential">
  <a:themeElements>
    <a:clrScheme name="Essential">
      <a:dk1>
        <a:srgbClr val="000000"/>
      </a:dk1>
      <a:lt1>
        <a:srgbClr val="FFFFFF"/>
      </a:lt1>
      <a:dk2>
        <a:srgbClr val="D1282E"/>
      </a:dk2>
      <a:lt2>
        <a:srgbClr val="C8C8B1"/>
      </a:lt2>
      <a:accent1>
        <a:srgbClr val="7A7A7A"/>
      </a:accent1>
      <a:accent2>
        <a:srgbClr val="F5C201"/>
      </a:accent2>
      <a:accent3>
        <a:srgbClr val="526DB0"/>
      </a:accent3>
      <a:accent4>
        <a:srgbClr val="989AAC"/>
      </a:accent4>
      <a:accent5>
        <a:srgbClr val="DC5924"/>
      </a:accent5>
      <a:accent6>
        <a:srgbClr val="B4B392"/>
      </a:accent6>
      <a:hlink>
        <a:srgbClr val="CC9900"/>
      </a:hlink>
      <a:folHlink>
        <a:srgbClr val="969696"/>
      </a:folHlink>
    </a:clrScheme>
    <a:fontScheme name="Essential">
      <a:majorFont>
        <a:latin typeface="Arial Black"/>
        <a:ea typeface=""/>
        <a:cs typeface=""/>
        <a:font script="Jpan" typeface="ＭＳ Ｐゴシック"/>
        <a:font script="Hang" typeface="HY견고딕"/>
        <a:font script="Hans" typeface="微软雅黑"/>
        <a:font script="Hant" typeface="微軟正黑體"/>
        <a:font script="Arab" typeface="Tahoma"/>
        <a:font script="Hebr" typeface="Tahoma"/>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sential">
      <a:fillStyleLst>
        <a:solidFill>
          <a:schemeClr val="phClr"/>
        </a:solidFill>
        <a:gradFill rotWithShape="1">
          <a:gsLst>
            <a:gs pos="0">
              <a:schemeClr val="phClr">
                <a:tint val="60000"/>
                <a:satMod val="250000"/>
              </a:schemeClr>
            </a:gs>
            <a:gs pos="35000">
              <a:schemeClr val="phClr">
                <a:tint val="47000"/>
                <a:satMod val="275000"/>
              </a:schemeClr>
            </a:gs>
            <a:gs pos="100000">
              <a:schemeClr val="phClr">
                <a:tint val="25000"/>
                <a:satMod val="300000"/>
              </a:schemeClr>
            </a:gs>
          </a:gsLst>
          <a:lin ang="16200000" scaled="1"/>
        </a:gradFill>
        <a:solidFill>
          <a:schemeClr val="phClr">
            <a:satMod val="110000"/>
          </a:schemeClr>
        </a:solidFill>
      </a:fillStyleLst>
      <a:lnStyleLst>
        <a:ln w="12700" cap="flat" cmpd="sng" algn="ctr">
          <a:solidFill>
            <a:schemeClr val="phClr">
              <a:shade val="95000"/>
              <a:satMod val="105000"/>
            </a:schemeClr>
          </a:solidFill>
          <a:prstDash val="solid"/>
        </a:ln>
        <a:ln w="28575" cap="flat" cmpd="sng" algn="ctr">
          <a:solidFill>
            <a:schemeClr val="phClr"/>
          </a:solidFill>
          <a:prstDash val="solid"/>
        </a:ln>
        <a:ln w="41275" cap="flat" cmpd="sng" algn="ctr">
          <a:solidFill>
            <a:schemeClr val="phClr"/>
          </a:solidFill>
          <a:prstDash val="solid"/>
        </a:ln>
      </a:lnStyleLst>
      <a:effectStyleLst>
        <a:effectStyle>
          <a:effectLst/>
        </a:effectStyle>
        <a:effectStyle>
          <a:effectLst>
            <a:outerShdw blurRad="39999" dist="23000" algn="bl" rotWithShape="0">
              <a:srgbClr val="000000">
                <a:alpha val="40000"/>
              </a:srgbClr>
            </a:outerShdw>
          </a:effectLst>
        </a:effectStyle>
        <a:effectStyle>
          <a:effectLst>
            <a:outerShdw blurRad="38100" dist="19050" algn="bl" rotWithShape="0">
              <a:srgbClr val="000000">
                <a:alpha val="60000"/>
              </a:srgbClr>
            </a:outerShdw>
          </a:effectLst>
          <a:scene3d>
            <a:camera prst="orthographicFront">
              <a:rot lat="0" lon="0" rev="0"/>
            </a:camera>
            <a:lightRig rig="balanced" dir="l"/>
          </a:scene3d>
          <a:sp3d prstMaterial="plastic">
            <a:bevelT w="38100" h="31750"/>
          </a:sp3d>
        </a:effectStyle>
      </a:effectStyleLst>
      <a:bgFillStyleLst>
        <a:solidFill>
          <a:schemeClr val="phClr"/>
        </a:solidFill>
        <a:blipFill rotWithShape="1">
          <a:blip xmlns:r="http://schemas.openxmlformats.org/officeDocument/2006/relationships" r:embed="rId1">
            <a:duotone>
              <a:schemeClr val="phClr">
                <a:tint val="96000"/>
              </a:schemeClr>
              <a:schemeClr val="phClr">
                <a:shade val="94000"/>
              </a:schemeClr>
            </a:duotone>
          </a:blip>
          <a:tile tx="0" ty="0" sx="100000" sy="100000" flip="none" algn="tl"/>
        </a:blipFill>
        <a:gradFill rotWithShape="1">
          <a:gsLst>
            <a:gs pos="0">
              <a:schemeClr val="phClr">
                <a:tint val="84000"/>
                <a:satMod val="110000"/>
              </a:schemeClr>
            </a:gs>
            <a:gs pos="44000">
              <a:schemeClr val="phClr">
                <a:tint val="93000"/>
                <a:satMod val="115000"/>
              </a:schemeClr>
            </a:gs>
            <a:gs pos="100000">
              <a:schemeClr val="phClr">
                <a:tint val="100000"/>
                <a:shade val="59000"/>
                <a:satMod val="120000"/>
              </a:schemeClr>
            </a:gs>
          </a:gsLst>
          <a:path path="circle">
            <a:fillToRect l="40000" t="60000" r="60000" b="4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1161</Words>
  <Characters>6621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UCHEALTH</Company>
  <LinksUpToDate>false</LinksUpToDate>
  <CharactersWithSpaces>7767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vw5</dc:creator>
  <cp:lastModifiedBy>Shanahan, Megan</cp:lastModifiedBy>
  <cp:revision>3</cp:revision>
  <cp:lastPrinted>2025-09-02T15:54:00Z</cp:lastPrinted>
  <dcterms:created xsi:type="dcterms:W3CDTF">2026-10-19T19:07:00Z</dcterms:created>
  <dcterms:modified xsi:type="dcterms:W3CDTF">2026-10-19T21:14:00Z</dcterms:modified>
</cp:coreProperties>
</file>